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EC" w:rsidRDefault="009D29AC" w:rsidP="00FE00E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ВНЕСЕНИЕ ИСПРАВЛЕНИЙ И ИЗМЕНЕНИЙ В ЗАПИСИ</w:t>
      </w:r>
      <w:r w:rsidR="00FE00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АКТОВ ГРАЖДАНСКОГО СОСТОЯНИЯ</w:t>
      </w:r>
    </w:p>
    <w:p w:rsidR="009D29AC" w:rsidRPr="00FE00EC" w:rsidRDefault="009D29AC" w:rsidP="00FE00E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FE00EC">
        <w:rPr>
          <w:rFonts w:ascii="Arial" w:hAnsi="Arial" w:cs="Arial"/>
          <w:b/>
          <w:sz w:val="20"/>
          <w:szCs w:val="20"/>
        </w:rPr>
        <w:t>Основания для внесения исправлений и изменений в записи актов гражданского состояния</w:t>
      </w:r>
    </w:p>
    <w:p w:rsidR="009D29AC" w:rsidRDefault="009D29AC" w:rsidP="009D2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оснований, предусмотренных </w:t>
      </w:r>
      <w:hyperlink w:anchor="Par7" w:history="1">
        <w:r w:rsidRPr="00FE00EC">
          <w:rPr>
            <w:rFonts w:ascii="Arial" w:hAnsi="Arial" w:cs="Arial"/>
            <w:sz w:val="20"/>
            <w:szCs w:val="20"/>
          </w:rPr>
          <w:t>пунктом 2</w:t>
        </w:r>
      </w:hyperlink>
      <w:r w:rsidRPr="00FE00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настоящей статьи, и при отсутствии спора между заинтересованными лицами.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суда.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"/>
      <w:bookmarkEnd w:id="0"/>
      <w:r>
        <w:rPr>
          <w:rFonts w:ascii="Arial" w:hAnsi="Arial" w:cs="Arial"/>
          <w:sz w:val="20"/>
          <w:szCs w:val="20"/>
        </w:rPr>
        <w:t>2. Основанием для внесения исправлений и изменений в записи актов гражданского состояния является: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запись акта об усыновлении;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запись акта об установлении отцовства;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запись акта о перемене имени;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суда;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органа опеки и попечительства о согласии на изменение фамилии и (или) собственно имени ребенка, выданное в </w:t>
      </w:r>
      <w:r w:rsidRPr="00FE00EC">
        <w:rPr>
          <w:rFonts w:ascii="Arial" w:hAnsi="Arial" w:cs="Arial"/>
          <w:sz w:val="20"/>
          <w:szCs w:val="20"/>
        </w:rPr>
        <w:t xml:space="preserve">соответствии со </w:t>
      </w:r>
      <w:hyperlink r:id="rId4" w:history="1">
        <w:r w:rsidRPr="00FE00EC">
          <w:rPr>
            <w:rFonts w:ascii="Arial" w:hAnsi="Arial" w:cs="Arial"/>
            <w:sz w:val="20"/>
            <w:szCs w:val="20"/>
          </w:rPr>
          <w:t>статьей 59</w:t>
        </w:r>
      </w:hyperlink>
      <w:r w:rsidRPr="00FE00EC">
        <w:rPr>
          <w:rFonts w:ascii="Arial" w:hAnsi="Arial" w:cs="Arial"/>
          <w:sz w:val="20"/>
          <w:szCs w:val="20"/>
        </w:rPr>
        <w:t xml:space="preserve"> Семейного</w:t>
      </w:r>
      <w:r>
        <w:rPr>
          <w:rFonts w:ascii="Arial" w:hAnsi="Arial" w:cs="Arial"/>
          <w:sz w:val="20"/>
          <w:szCs w:val="20"/>
        </w:rPr>
        <w:t xml:space="preserve"> кодекса Российской Федерации;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матери, не состоящей в браке с отцом ребенка, о внесении в запись акта о рождении сведений об отце ребенка либо об их изменении или исключении;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лица, достигшего совершеннолетия, об изменении сведений о родителе (родителях) в записи акта о рождении данного лица в случае перемены имени родителем (родителями);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 установленной формы, выданный органом дознания или следствия, об установлении личности умершего, смерть которого зарегистрирована как смерть неизвестного лица;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 </w:t>
      </w:r>
      <w:r w:rsidRPr="00FE00EC">
        <w:rPr>
          <w:rFonts w:ascii="Arial" w:hAnsi="Arial" w:cs="Arial"/>
          <w:sz w:val="20"/>
          <w:szCs w:val="20"/>
        </w:rPr>
        <w:t xml:space="preserve">установленной </w:t>
      </w:r>
      <w:hyperlink r:id="rId5" w:history="1">
        <w:r w:rsidRPr="00FE00EC">
          <w:rPr>
            <w:rFonts w:ascii="Arial" w:hAnsi="Arial" w:cs="Arial"/>
            <w:sz w:val="20"/>
            <w:szCs w:val="20"/>
          </w:rPr>
          <w:t>формы</w:t>
        </w:r>
      </w:hyperlink>
      <w:r w:rsidRPr="00FE00EC">
        <w:rPr>
          <w:rFonts w:ascii="Arial" w:hAnsi="Arial" w:cs="Arial"/>
          <w:sz w:val="20"/>
          <w:szCs w:val="20"/>
        </w:rPr>
        <w:t xml:space="preserve"> о факте</w:t>
      </w:r>
      <w:r>
        <w:rPr>
          <w:rFonts w:ascii="Arial" w:hAnsi="Arial" w:cs="Arial"/>
          <w:sz w:val="20"/>
          <w:szCs w:val="20"/>
        </w:rPr>
        <w:t xml:space="preserve">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случае, если смерть зарегистрирована ранее;</w:t>
      </w:r>
    </w:p>
    <w:p w:rsidR="00FE00EC" w:rsidRPr="00741B0A" w:rsidRDefault="009D29AC" w:rsidP="00FE00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заключение органа записи актов гражданского состояния о внесении исправления или изменения в запись акта гражданского состояния в случаях, предусмотренных </w:t>
      </w:r>
      <w:hyperlink w:anchor="Par20" w:history="1">
        <w:r w:rsidRPr="00FE00EC">
          <w:rPr>
            <w:rFonts w:ascii="Arial" w:hAnsi="Arial" w:cs="Arial"/>
            <w:sz w:val="20"/>
            <w:szCs w:val="20"/>
          </w:rPr>
          <w:t>статьей 70</w:t>
        </w:r>
      </w:hyperlink>
      <w:r w:rsidR="00FE00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Федерального закона</w:t>
      </w:r>
      <w:r w:rsidR="00FE00EC">
        <w:rPr>
          <w:rFonts w:ascii="Arial" w:hAnsi="Arial" w:cs="Arial"/>
          <w:sz w:val="20"/>
          <w:szCs w:val="20"/>
        </w:rPr>
        <w:t xml:space="preserve"> </w:t>
      </w:r>
      <w:r w:rsidR="00FE00EC" w:rsidRPr="00741B0A">
        <w:rPr>
          <w:rFonts w:ascii="Arial" w:hAnsi="Arial" w:cs="Arial"/>
          <w:sz w:val="20"/>
          <w:szCs w:val="20"/>
        </w:rPr>
        <w:t>от 15 ноября 1997 года № 143-ФЗ «Об актах гражданского состояния».</w:t>
      </w:r>
    </w:p>
    <w:p w:rsidR="009D29AC" w:rsidRPr="00FE00EC" w:rsidRDefault="009D29AC" w:rsidP="00FE00E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Par20"/>
      <w:bookmarkEnd w:id="1"/>
      <w:r w:rsidRPr="00FE00EC">
        <w:rPr>
          <w:rFonts w:ascii="Arial" w:hAnsi="Arial" w:cs="Arial"/>
          <w:b/>
          <w:sz w:val="20"/>
          <w:szCs w:val="20"/>
        </w:rPr>
        <w:t>Заключение органа записи актов гражданского состояния о внесении исправления или изменения в запись акта гражданского состояния</w:t>
      </w:r>
    </w:p>
    <w:p w:rsidR="009D29AC" w:rsidRPr="00FE00EC" w:rsidRDefault="009D29AC" w:rsidP="009D2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29AC" w:rsidRDefault="009D29AC" w:rsidP="009D2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случае, если: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записи акта гражданского состояния указаны неправильные или неполные сведения, а также допущены орфографические ошибки;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запись акта гражданского состояния произведена без учета правил, установленных законами субъектов Российской Федерации;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E00EC">
        <w:rPr>
          <w:rFonts w:ascii="Arial" w:hAnsi="Arial" w:cs="Arial"/>
          <w:sz w:val="20"/>
          <w:szCs w:val="20"/>
        </w:rPr>
        <w:t xml:space="preserve">представлен документ об изменении пола, выданный медицинской организацией по </w:t>
      </w:r>
      <w:hyperlink r:id="rId6" w:history="1">
        <w:r w:rsidRPr="00FE00EC">
          <w:rPr>
            <w:rFonts w:ascii="Arial" w:hAnsi="Arial" w:cs="Arial"/>
            <w:sz w:val="20"/>
            <w:szCs w:val="20"/>
          </w:rPr>
          <w:t>форме</w:t>
        </w:r>
      </w:hyperlink>
      <w:r w:rsidRPr="00FE00EC">
        <w:rPr>
          <w:rFonts w:ascii="Arial" w:hAnsi="Arial" w:cs="Arial"/>
          <w:sz w:val="20"/>
          <w:szCs w:val="20"/>
        </w:rPr>
        <w:t xml:space="preserve"> и в </w:t>
      </w:r>
      <w:hyperlink r:id="rId7" w:history="1">
        <w:r w:rsidRPr="00FE00EC">
          <w:rPr>
            <w:rFonts w:ascii="Arial" w:hAnsi="Arial" w:cs="Arial"/>
            <w:sz w:val="20"/>
            <w:szCs w:val="20"/>
          </w:rPr>
          <w:t>порядке</w:t>
        </w:r>
      </w:hyperlink>
      <w:r w:rsidRPr="00FE00EC">
        <w:rPr>
          <w:rFonts w:ascii="Arial" w:hAnsi="Arial" w:cs="Arial"/>
          <w:sz w:val="20"/>
          <w:szCs w:val="20"/>
        </w:rPr>
        <w:t>, которые установлены федеральным органом исполнительной власти, осуществляющим функции по выработке и реализации</w:t>
      </w:r>
      <w:r>
        <w:rPr>
          <w:rFonts w:ascii="Arial" w:hAnsi="Arial" w:cs="Arial"/>
          <w:sz w:val="20"/>
          <w:szCs w:val="20"/>
        </w:rPr>
        <w:t xml:space="preserve"> государственной политики и нормативно-правовому регулированию в сфере здравоохранения.</w:t>
      </w:r>
    </w:p>
    <w:p w:rsidR="00FE00EC" w:rsidRDefault="00FE00EC" w:rsidP="009D29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29AC" w:rsidRPr="00FE00EC" w:rsidRDefault="009D29AC" w:rsidP="00FE00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00EC">
        <w:rPr>
          <w:rFonts w:ascii="Arial" w:hAnsi="Arial" w:cs="Arial"/>
          <w:b/>
          <w:sz w:val="20"/>
          <w:szCs w:val="20"/>
        </w:rPr>
        <w:t>Заявление о внесении исправления или изменения в запись акта гражданского состояния</w:t>
      </w:r>
    </w:p>
    <w:p w:rsidR="009D29AC" w:rsidRDefault="009D29AC" w:rsidP="009D2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E00EC">
        <w:rPr>
          <w:rFonts w:ascii="Arial" w:hAnsi="Arial" w:cs="Arial"/>
          <w:sz w:val="20"/>
          <w:szCs w:val="20"/>
        </w:rPr>
        <w:t xml:space="preserve">. </w:t>
      </w:r>
      <w:hyperlink r:id="rId8" w:history="1">
        <w:r w:rsidRPr="00FE00EC">
          <w:rPr>
            <w:rFonts w:ascii="Arial" w:hAnsi="Arial" w:cs="Arial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состояния.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Внесение исправлений и изменений в запись акта гражданского состояния, ранее составленную в отношении умершего, производится по заявлению родственника умершего или другого заинтересованного лица.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3"/>
      <w:bookmarkEnd w:id="2"/>
      <w:r>
        <w:rPr>
          <w:rFonts w:ascii="Arial" w:hAnsi="Arial" w:cs="Arial"/>
          <w:sz w:val="20"/>
          <w:szCs w:val="20"/>
        </w:rPr>
        <w:lastRenderedPageBreak/>
        <w:t>2. В заявлении о внесении исправления или изменения в запись акта гражданского состояния должны быть указаны следующие сведения: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отчество, дата и место рождения, место жительства заявителя;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записи акта гражданского состояния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акта гражданского состояния, дата составления и номер), в которую заявитель просит внести исправление или изменение.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подписывает заявление о внесении исправления или изменения в запись акта гражданского состояния и указывает дату его составления.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Одновременно с подачей такого заявления должны быть представлены свидетельство о государственной регистрации акта гражданского состояния, которое подлежит обмену в связи с внесением исправления или изменения в запись акта гражданского состояния, и документы, подтверждающие наличие основания для внесения исправления или изменения в запись акта гражданского состояния (помимо документа установленной </w:t>
      </w:r>
      <w:r w:rsidRPr="00FE00EC">
        <w:rPr>
          <w:rFonts w:ascii="Arial" w:hAnsi="Arial" w:cs="Arial"/>
          <w:sz w:val="20"/>
          <w:szCs w:val="20"/>
        </w:rPr>
        <w:t>формы о факте смерти лица, необоснованно репрессированного и впоследствии реабилитированного на основании</w:t>
      </w:r>
      <w:proofErr w:type="gramEnd"/>
      <w:r w:rsidRPr="00FE00EC">
        <w:rPr>
          <w:rFonts w:ascii="Arial" w:hAnsi="Arial" w:cs="Arial"/>
          <w:sz w:val="20"/>
          <w:szCs w:val="20"/>
        </w:rPr>
        <w:t xml:space="preserve"> </w:t>
      </w:r>
      <w:hyperlink r:id="rId9" w:history="1">
        <w:proofErr w:type="gramStart"/>
        <w:r w:rsidRPr="00FE00EC">
          <w:rPr>
            <w:rFonts w:ascii="Arial" w:hAnsi="Arial" w:cs="Arial"/>
            <w:sz w:val="20"/>
            <w:szCs w:val="20"/>
          </w:rPr>
          <w:t>Закона</w:t>
        </w:r>
      </w:hyperlink>
      <w:r w:rsidRPr="00FE00EC">
        <w:rPr>
          <w:rFonts w:ascii="Arial" w:hAnsi="Arial" w:cs="Arial"/>
          <w:sz w:val="20"/>
          <w:szCs w:val="20"/>
        </w:rPr>
        <w:t xml:space="preserve"> Российской Федерации от 18 октября 1991 года N 1761-1 "О реабилитации жертв политических репрессий", в случае, если смерть этого лица была зарегистрирована ранее).</w:t>
      </w:r>
      <w:proofErr w:type="gramEnd"/>
      <w:r w:rsidRPr="00FE00E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E00EC">
        <w:rPr>
          <w:rFonts w:ascii="Arial" w:hAnsi="Arial" w:cs="Arial"/>
          <w:sz w:val="20"/>
          <w:szCs w:val="20"/>
        </w:rPr>
        <w:t xml:space="preserve">Документ установленной формы о факте смерти лица, необоснованно репрессированного и впоследствии реабилитированного на основании </w:t>
      </w:r>
      <w:hyperlink r:id="rId10" w:history="1">
        <w:r w:rsidRPr="00FE00EC">
          <w:rPr>
            <w:rFonts w:ascii="Arial" w:hAnsi="Arial" w:cs="Arial"/>
            <w:sz w:val="20"/>
            <w:szCs w:val="20"/>
          </w:rPr>
          <w:t>Закона</w:t>
        </w:r>
      </w:hyperlink>
      <w:r w:rsidRPr="00FE00EC">
        <w:rPr>
          <w:rFonts w:ascii="Arial" w:hAnsi="Arial" w:cs="Arial"/>
          <w:sz w:val="20"/>
          <w:szCs w:val="20"/>
        </w:rPr>
        <w:t xml:space="preserve"> Российской Федерации от 18 октября 1991 года N 1761-1 "О реабилитации жертв политических репрессий</w:t>
      </w:r>
      <w:r>
        <w:rPr>
          <w:rFonts w:ascii="Arial" w:hAnsi="Arial" w:cs="Arial"/>
          <w:sz w:val="20"/>
          <w:szCs w:val="20"/>
        </w:rPr>
        <w:t>", подтверждающий наличие основания для внесения исправления или изменения в запись акта гражданского состояния, запрашивается органом записи актов гражданского состояния в компетентном органе в случае, если смерть этого лица была зарегистрирована ранее</w:t>
      </w:r>
      <w:proofErr w:type="gramEnd"/>
      <w:r>
        <w:rPr>
          <w:rFonts w:ascii="Arial" w:hAnsi="Arial" w:cs="Arial"/>
          <w:sz w:val="20"/>
          <w:szCs w:val="20"/>
        </w:rPr>
        <w:t xml:space="preserve"> и указанный документ не был представлен заявителем самостоятельно. Заявителем также должен быть предъявлен документ, удостоверяющий его личность.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утрате свидетельства о государственной регистрации акта гражданского состояния, подлежащего обмену в связи с внесением исправления или изменения в запись акта гражданского состояния,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требуется.</w:t>
      </w:r>
    </w:p>
    <w:p w:rsidR="009D29AC" w:rsidRDefault="009D29AC" w:rsidP="009D2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29AC" w:rsidRDefault="009D29AC" w:rsidP="00FE00E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E00EC">
        <w:rPr>
          <w:rFonts w:ascii="Arial" w:hAnsi="Arial" w:cs="Arial"/>
          <w:b/>
          <w:sz w:val="20"/>
          <w:szCs w:val="20"/>
        </w:rPr>
        <w:t>Порядок рассмотрения заявления о внесении исправления или изменения в запись акта гражданского состояния</w:t>
      </w:r>
    </w:p>
    <w:p w:rsidR="009D29AC" w:rsidRDefault="009D29AC" w:rsidP="009D2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заявления.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состояния.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состояния, подлежащей исправлению или изменению, а также других записях актов, подтверждающих наличие оснований для внесения исправления или изменения.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1"/>
      <w:bookmarkEnd w:id="3"/>
      <w:r>
        <w:rPr>
          <w:rFonts w:ascii="Arial" w:hAnsi="Arial" w:cs="Arial"/>
          <w:sz w:val="20"/>
          <w:szCs w:val="20"/>
        </w:rPr>
        <w:t>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запись акта гражданского состояния, в которую требуется внести исправления или изменения,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Федерации, орган записи актов гражданского состояния запрашивает копию записи акта гражданского состояния, подлежащей исправлению или изменению, а также копии других записей, подтверждающих наличие оснований для внесения исправления или изменения, в указанном компетентном органе иностранного государства.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Документ установленной формы о факте смерти лица, необоснованно репрессированного и впоследствии реабилитированного на </w:t>
      </w:r>
      <w:r w:rsidRPr="00951C23">
        <w:rPr>
          <w:rFonts w:ascii="Arial" w:hAnsi="Arial" w:cs="Arial"/>
          <w:sz w:val="20"/>
          <w:szCs w:val="20"/>
        </w:rPr>
        <w:t xml:space="preserve">основании </w:t>
      </w:r>
      <w:hyperlink r:id="rId11" w:history="1">
        <w:r w:rsidRPr="00951C23">
          <w:rPr>
            <w:rFonts w:ascii="Arial" w:hAnsi="Arial" w:cs="Arial"/>
            <w:sz w:val="20"/>
            <w:szCs w:val="20"/>
          </w:rPr>
          <w:t>Закона</w:t>
        </w:r>
      </w:hyperlink>
      <w:r w:rsidRPr="00951C23">
        <w:rPr>
          <w:rFonts w:ascii="Arial" w:hAnsi="Arial" w:cs="Arial"/>
          <w:sz w:val="20"/>
          <w:szCs w:val="20"/>
        </w:rPr>
        <w:t xml:space="preserve"> Российской</w:t>
      </w:r>
      <w:r>
        <w:rPr>
          <w:rFonts w:ascii="Arial" w:hAnsi="Arial" w:cs="Arial"/>
          <w:sz w:val="20"/>
          <w:szCs w:val="20"/>
        </w:rPr>
        <w:t xml:space="preserve"> Федерации от 18 октября 1991 года N 1761-1 "О реабилитации жертв политических репрессий", в случае, если смерть этого лица была зарегистрирована ранее, предоставляется компетентным органом по межведомственному запросу органа записи актов гражданского состояния, направленному в связи с обращением уполномоченного лица с заявлением о внесении</w:t>
      </w:r>
      <w:proofErr w:type="gramEnd"/>
      <w:r>
        <w:rPr>
          <w:rFonts w:ascii="Arial" w:hAnsi="Arial" w:cs="Arial"/>
          <w:sz w:val="20"/>
          <w:szCs w:val="20"/>
        </w:rPr>
        <w:t xml:space="preserve"> исправления или изменения в запись акта гражданского состояния.</w:t>
      </w:r>
    </w:p>
    <w:p w:rsidR="009D29AC" w:rsidRDefault="009D29AC" w:rsidP="00FE00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При наличии заявления о внесении исправления или изменения в запись акта гражданского состояния, указанных в </w:t>
      </w:r>
      <w:hyperlink w:anchor="Par33" w:history="1">
        <w:r w:rsidRPr="00FE00EC">
          <w:rPr>
            <w:rFonts w:ascii="Arial" w:hAnsi="Arial" w:cs="Arial"/>
            <w:sz w:val="20"/>
            <w:szCs w:val="20"/>
          </w:rPr>
          <w:t>пункте 2 статьи 71</w:t>
        </w:r>
      </w:hyperlink>
      <w:r w:rsidR="00FE00EC" w:rsidRPr="00FE00EC">
        <w:rPr>
          <w:rFonts w:ascii="Arial" w:hAnsi="Arial" w:cs="Arial"/>
          <w:sz w:val="20"/>
          <w:szCs w:val="20"/>
        </w:rPr>
        <w:t xml:space="preserve"> </w:t>
      </w:r>
      <w:r w:rsidRPr="00FE00EC">
        <w:rPr>
          <w:rFonts w:ascii="Arial" w:hAnsi="Arial" w:cs="Arial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едерального закона</w:t>
      </w:r>
      <w:r w:rsidR="00FE00EC">
        <w:rPr>
          <w:rFonts w:ascii="Arial" w:hAnsi="Arial" w:cs="Arial"/>
          <w:sz w:val="20"/>
          <w:szCs w:val="20"/>
        </w:rPr>
        <w:t xml:space="preserve"> </w:t>
      </w:r>
      <w:r w:rsidR="00FE00EC" w:rsidRPr="00741B0A">
        <w:rPr>
          <w:rFonts w:ascii="Arial" w:hAnsi="Arial" w:cs="Arial"/>
          <w:sz w:val="20"/>
          <w:szCs w:val="20"/>
        </w:rPr>
        <w:t>от 15 ноября 1997 года № 143-ФЗ «Об актах гражданского состояния»</w:t>
      </w:r>
      <w:r w:rsidR="00FE00E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документов и копии записи акта гражданского состояния, истребованной в соответствии с </w:t>
      </w:r>
      <w:hyperlink w:anchor="Par51" w:history="1">
        <w:r w:rsidRPr="00FE00EC">
          <w:rPr>
            <w:rFonts w:ascii="Arial" w:hAnsi="Arial" w:cs="Arial"/>
            <w:sz w:val="20"/>
            <w:szCs w:val="20"/>
          </w:rPr>
          <w:t>абзацем вторым пункта 2</w:t>
        </w:r>
      </w:hyperlink>
      <w:r w:rsidRPr="00FE00EC">
        <w:rPr>
          <w:rFonts w:ascii="Arial" w:hAnsi="Arial" w:cs="Arial"/>
          <w:sz w:val="20"/>
          <w:szCs w:val="20"/>
        </w:rPr>
        <w:t xml:space="preserve"> н</w:t>
      </w:r>
      <w:r>
        <w:rPr>
          <w:rFonts w:ascii="Arial" w:hAnsi="Arial" w:cs="Arial"/>
          <w:sz w:val="20"/>
          <w:szCs w:val="20"/>
        </w:rPr>
        <w:t xml:space="preserve">астоящей статьи, исправление или изменение вносится в запись </w:t>
      </w:r>
      <w:r>
        <w:rPr>
          <w:rFonts w:ascii="Arial" w:hAnsi="Arial" w:cs="Arial"/>
          <w:sz w:val="20"/>
          <w:szCs w:val="20"/>
        </w:rPr>
        <w:lastRenderedPageBreak/>
        <w:t>акта гражданского состояния либо во внесении</w:t>
      </w:r>
      <w:proofErr w:type="gramEnd"/>
      <w:r>
        <w:rPr>
          <w:rFonts w:ascii="Arial" w:hAnsi="Arial" w:cs="Arial"/>
          <w:sz w:val="20"/>
          <w:szCs w:val="20"/>
        </w:rPr>
        <w:t xml:space="preserve"> такого исправления или изменения заявителю отказывается.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заявителю отказано во внесении исправления или изменения в запись акта гражданского состояния, руководитель органа записи актов гражданского состояния обязан сообщить причину отказа в письменной </w:t>
      </w:r>
      <w:hyperlink r:id="rId12" w:history="1">
        <w:r w:rsidRPr="006E33C4">
          <w:rPr>
            <w:rFonts w:ascii="Arial" w:hAnsi="Arial" w:cs="Arial"/>
            <w:sz w:val="20"/>
            <w:szCs w:val="20"/>
          </w:rPr>
          <w:t>форме</w:t>
        </w:r>
      </w:hyperlink>
      <w:r w:rsidRPr="006E3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Документы, представленные при подаче заявления, подлежат возврату.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Отказ </w:t>
      </w:r>
      <w:proofErr w:type="gramStart"/>
      <w:r>
        <w:rPr>
          <w:rFonts w:ascii="Arial" w:hAnsi="Arial" w:cs="Arial"/>
          <w:sz w:val="20"/>
          <w:szCs w:val="20"/>
        </w:rPr>
        <w:t>руководителя органа записи актов гражданского состояния</w:t>
      </w:r>
      <w:proofErr w:type="gramEnd"/>
      <w:r>
        <w:rPr>
          <w:rFonts w:ascii="Arial" w:hAnsi="Arial" w:cs="Arial"/>
          <w:sz w:val="20"/>
          <w:szCs w:val="20"/>
        </w:rPr>
        <w:t xml:space="preserve"> во внесении исправления или изменения в запись акта гражданского состояния может быть обжалован заявителем в суд.</w:t>
      </w:r>
    </w:p>
    <w:p w:rsidR="009D29AC" w:rsidRDefault="009D29AC" w:rsidP="009D29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29AC" w:rsidRPr="006E33C4" w:rsidRDefault="009D29AC" w:rsidP="006E33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33C4">
        <w:rPr>
          <w:rFonts w:ascii="Arial" w:hAnsi="Arial" w:cs="Arial"/>
          <w:b/>
          <w:sz w:val="20"/>
          <w:szCs w:val="20"/>
        </w:rPr>
        <w:t>Порядок внесения исправления или изменения в запись акта гражданского состояния</w:t>
      </w:r>
    </w:p>
    <w:p w:rsidR="009D29AC" w:rsidRDefault="009D29AC" w:rsidP="009D2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носителе, подлежащей исправлению или изменению.</w:t>
      </w:r>
    </w:p>
    <w:p w:rsidR="009D29AC" w:rsidRDefault="009D29AC" w:rsidP="009D29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состояния.</w:t>
      </w:r>
    </w:p>
    <w:sectPr w:rsidR="009D29AC" w:rsidSect="00FE00EC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29AC"/>
    <w:rsid w:val="001D6F3A"/>
    <w:rsid w:val="006E33C4"/>
    <w:rsid w:val="00951C23"/>
    <w:rsid w:val="009D29AC"/>
    <w:rsid w:val="00EB00C1"/>
    <w:rsid w:val="00FE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BEAEEEB86A292FE0C92DC3597EDC3FEE4D9D500053035D761F94DF528803A6A8703BC83E63F957FCB8F1EC15EA86C733642AE56930049k0k4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BEAEEEB86A292FE0C92DC3597EDC3FFE5D8D6030D3035D761F94DF528803A6A8703BC83E6369672CB8F1EC15EA86C733642AE56930049k0k4H" TargetMode="External"/><Relationship Id="rId12" Type="http://schemas.openxmlformats.org/officeDocument/2006/relationships/hyperlink" Target="consultantplus://offline/ref=9E4BEAEEEB86A292FE0C92DC3597EDC3FEE4D2D4040F3035D761F94DF528803A6A8703BC83E6379F7ACB8F1EC15EA86C733642AE56930049k0k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BEAEEEB86A292FE0C92DC3597EDC3FFE5D8D6030D3035D761F94DF528803A6A8703BC83E636967FCB8F1EC15EA86C733642AE56930049k0k4H" TargetMode="External"/><Relationship Id="rId11" Type="http://schemas.openxmlformats.org/officeDocument/2006/relationships/hyperlink" Target="consultantplus://offline/ref=9E4BEAEEEB86A292FE0C92DC3597EDC3F9EDD2D50B0F3035D761F94DF528803A78875BB082E128977ADED94F87k0k9H" TargetMode="External"/><Relationship Id="rId5" Type="http://schemas.openxmlformats.org/officeDocument/2006/relationships/hyperlink" Target="consultantplus://offline/ref=9E4BEAEEEB86A292FE0C92DC3597EDC3FCEDD7DB000C3035D761F94DF528803A6A8703BC83E6369479CB8F1EC15EA86C733642AE56930049k0k4H" TargetMode="External"/><Relationship Id="rId10" Type="http://schemas.openxmlformats.org/officeDocument/2006/relationships/hyperlink" Target="consultantplus://offline/ref=9E4BEAEEEB86A292FE0C92DC3597EDC3F9EDD2D50B0F3035D761F94DF528803A78875BB082E128977ADED94F87k0k9H" TargetMode="External"/><Relationship Id="rId4" Type="http://schemas.openxmlformats.org/officeDocument/2006/relationships/hyperlink" Target="consultantplus://offline/ref=9E4BEAEEEB86A292FE0C92DC3597EDC3FEE5D9D3040A3035D761F94DF528803A6A8703BC83E634917CCB8F1EC15EA86C733642AE56930049k0k4H" TargetMode="External"/><Relationship Id="rId9" Type="http://schemas.openxmlformats.org/officeDocument/2006/relationships/hyperlink" Target="consultantplus://offline/ref=9E4BEAEEEB86A292FE0C92DC3597EDC3F9EDD2D50B0F3035D761F94DF528803A78875BB082E128977ADED94F87k0k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5</cp:revision>
  <dcterms:created xsi:type="dcterms:W3CDTF">2022-01-17T07:36:00Z</dcterms:created>
  <dcterms:modified xsi:type="dcterms:W3CDTF">2022-01-17T07:49:00Z</dcterms:modified>
</cp:coreProperties>
</file>