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F8" w:rsidRDefault="00F047F8" w:rsidP="00F047F8">
      <w:pPr>
        <w:autoSpaceDE w:val="0"/>
        <w:autoSpaceDN w:val="0"/>
        <w:adjustRightInd w:val="0"/>
        <w:spacing w:line="240" w:lineRule="auto"/>
        <w:rPr>
          <w:rFonts w:ascii="Arial" w:hAnsi="Arial" w:cs="Arial"/>
          <w:sz w:val="20"/>
          <w:szCs w:val="20"/>
        </w:rPr>
      </w:pPr>
      <w:r>
        <w:rPr>
          <w:rFonts w:ascii="Arial" w:hAnsi="Arial" w:cs="Arial"/>
          <w:sz w:val="20"/>
          <w:szCs w:val="20"/>
        </w:rPr>
        <w:t>ГОСУДАРСТВЕННАЯ РЕГИСТРАЦИЯ РОЖДЕНИЯ</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F047F8">
      <w:pPr>
        <w:autoSpaceDE w:val="0"/>
        <w:autoSpaceDN w:val="0"/>
        <w:adjustRightInd w:val="0"/>
        <w:spacing w:line="240" w:lineRule="auto"/>
        <w:jc w:val="both"/>
        <w:rPr>
          <w:rFonts w:ascii="Arial" w:hAnsi="Arial" w:cs="Arial"/>
          <w:b/>
          <w:sz w:val="20"/>
          <w:szCs w:val="20"/>
        </w:rPr>
      </w:pPr>
      <w:bookmarkStart w:id="0" w:name="Par2"/>
      <w:bookmarkEnd w:id="0"/>
      <w:r w:rsidRPr="005F0F77">
        <w:rPr>
          <w:rFonts w:ascii="Arial" w:hAnsi="Arial" w:cs="Arial"/>
          <w:b/>
          <w:sz w:val="20"/>
          <w:szCs w:val="20"/>
        </w:rPr>
        <w:t>Основания для государственной регистрации рождения</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bookmarkStart w:id="1" w:name="Par4"/>
      <w:bookmarkEnd w:id="1"/>
      <w:r>
        <w:rPr>
          <w:rFonts w:ascii="Arial" w:hAnsi="Arial" w:cs="Arial"/>
          <w:sz w:val="20"/>
          <w:szCs w:val="20"/>
        </w:rPr>
        <w:t>1. Основанием для государственной регистрации рождения является: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F047F8" w:rsidRDefault="002F7B52" w:rsidP="00F047F8">
      <w:pPr>
        <w:autoSpaceDE w:val="0"/>
        <w:autoSpaceDN w:val="0"/>
        <w:adjustRightInd w:val="0"/>
        <w:spacing w:before="200" w:after="0" w:line="240" w:lineRule="auto"/>
        <w:ind w:firstLine="540"/>
        <w:jc w:val="both"/>
        <w:rPr>
          <w:rFonts w:ascii="Arial" w:hAnsi="Arial" w:cs="Arial"/>
          <w:sz w:val="20"/>
          <w:szCs w:val="20"/>
        </w:rPr>
      </w:pPr>
      <w:hyperlink r:id="rId4" w:history="1">
        <w:r w:rsidR="00F047F8" w:rsidRPr="00F047F8">
          <w:rPr>
            <w:rFonts w:ascii="Arial" w:hAnsi="Arial" w:cs="Arial"/>
            <w:sz w:val="20"/>
            <w:szCs w:val="20"/>
          </w:rPr>
          <w:t>заявление</w:t>
        </w:r>
      </w:hyperlink>
      <w:r w:rsidR="00F047F8">
        <w:rPr>
          <w:rFonts w:ascii="Arial" w:hAnsi="Arial" w:cs="Arial"/>
          <w:sz w:val="20"/>
          <w:szCs w:val="20"/>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bookmarkStart w:id="2" w:name="Par9"/>
      <w:bookmarkEnd w:id="2"/>
      <w:r>
        <w:rPr>
          <w:rFonts w:ascii="Arial" w:hAnsi="Arial" w:cs="Arial"/>
          <w:sz w:val="20"/>
          <w:szCs w:val="20"/>
        </w:rPr>
        <w:t xml:space="preserve">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w:t>
      </w:r>
      <w:proofErr w:type="gramStart"/>
      <w:r>
        <w:rPr>
          <w:rFonts w:ascii="Arial" w:hAnsi="Arial" w:cs="Arial"/>
          <w:sz w:val="20"/>
          <w:szCs w:val="20"/>
        </w:rPr>
        <w:t>производящим</w:t>
      </w:r>
      <w:proofErr w:type="gramEnd"/>
      <w:r>
        <w:rPr>
          <w:rFonts w:ascii="Arial" w:hAnsi="Arial" w:cs="Arial"/>
          <w:sz w:val="20"/>
          <w:szCs w:val="20"/>
        </w:rPr>
        <w:t xml:space="preserve"> государственную регистрацию рождения.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w:t>
      </w:r>
      <w:proofErr w:type="gramStart"/>
      <w:r>
        <w:rPr>
          <w:rFonts w:ascii="Arial" w:hAnsi="Arial" w:cs="Arial"/>
          <w:sz w:val="20"/>
          <w:szCs w:val="20"/>
        </w:rPr>
        <w:t>ии у у</w:t>
      </w:r>
      <w:proofErr w:type="gramEnd"/>
      <w:r>
        <w:rPr>
          <w:rFonts w:ascii="Arial" w:hAnsi="Arial" w:cs="Arial"/>
          <w:sz w:val="20"/>
          <w:szCs w:val="20"/>
        </w:rPr>
        <w:t>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bookmarkStart w:id="3" w:name="Par13"/>
      <w:bookmarkEnd w:id="3"/>
      <w:r>
        <w:rPr>
          <w:rFonts w:ascii="Arial" w:hAnsi="Arial" w:cs="Arial"/>
          <w:sz w:val="20"/>
          <w:szCs w:val="20"/>
        </w:rPr>
        <w:t xml:space="preserve">3. </w:t>
      </w:r>
      <w:proofErr w:type="gramStart"/>
      <w:r>
        <w:rPr>
          <w:rFonts w:ascii="Arial" w:hAnsi="Arial" w:cs="Arial"/>
          <w:sz w:val="20"/>
          <w:szCs w:val="20"/>
        </w:rPr>
        <w:t xml:space="preserve">Заявление, оформленное в порядке, установленном </w:t>
      </w:r>
      <w:hyperlink w:anchor="Par9" w:history="1">
        <w:r w:rsidRPr="00F047F8">
          <w:rPr>
            <w:rFonts w:ascii="Arial" w:hAnsi="Arial" w:cs="Arial"/>
            <w:sz w:val="20"/>
            <w:szCs w:val="20"/>
          </w:rPr>
          <w:t>пунктом 2</w:t>
        </w:r>
      </w:hyperlink>
      <w:r>
        <w:rPr>
          <w:rFonts w:ascii="Arial" w:hAnsi="Arial" w:cs="Arial"/>
          <w:sz w:val="20"/>
          <w:szCs w:val="20"/>
        </w:rP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rPr>
          <w:rFonts w:ascii="Arial" w:hAnsi="Arial" w:cs="Arial"/>
          <w:sz w:val="20"/>
          <w:szCs w:val="20"/>
        </w:rPr>
        <w:t xml:space="preserve"> или иным способом.</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отсутствии оснований для государственной регистрации рождения, предусмотренных </w:t>
      </w:r>
      <w:hyperlink w:anchor="Par4" w:history="1">
        <w:r w:rsidRPr="00F047F8">
          <w:rPr>
            <w:rFonts w:ascii="Arial" w:hAnsi="Arial" w:cs="Arial"/>
            <w:sz w:val="20"/>
            <w:szCs w:val="20"/>
          </w:rPr>
          <w:t>пунктом 1</w:t>
        </w:r>
      </w:hyperlink>
      <w:r>
        <w:rPr>
          <w:rFonts w:ascii="Arial" w:hAnsi="Arial" w:cs="Arial"/>
          <w:sz w:val="20"/>
          <w:szCs w:val="20"/>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F047F8">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Определение места рождения ребенка при государственной регистрации рождения в органе записи актов гражданского состояния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F047F8">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Заявление о рождении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Родители (один из родителей) заявляют о рождении ребенка устно или в письменной </w:t>
      </w:r>
      <w:hyperlink r:id="rId5" w:history="1">
        <w:r w:rsidRPr="00F047F8">
          <w:rPr>
            <w:rFonts w:ascii="Arial" w:hAnsi="Arial" w:cs="Arial"/>
            <w:sz w:val="20"/>
            <w:szCs w:val="20"/>
          </w:rPr>
          <w:t>форме</w:t>
        </w:r>
      </w:hyperlink>
      <w:r>
        <w:rPr>
          <w:rFonts w:ascii="Arial" w:hAnsi="Arial" w:cs="Arial"/>
          <w:sz w:val="20"/>
          <w:szCs w:val="20"/>
        </w:rP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6" w:history="1">
        <w:r w:rsidRPr="00F047F8">
          <w:rPr>
            <w:rFonts w:ascii="Arial" w:hAnsi="Arial" w:cs="Arial"/>
            <w:sz w:val="20"/>
            <w:szCs w:val="20"/>
          </w:rPr>
          <w:t>пунктом 2.2 статьи 4</w:t>
        </w:r>
      </w:hyperlink>
      <w:r w:rsidRPr="00F047F8">
        <w:rPr>
          <w:rFonts w:ascii="Arial" w:hAnsi="Arial" w:cs="Arial"/>
          <w:sz w:val="20"/>
          <w:szCs w:val="20"/>
        </w:rPr>
        <w:t xml:space="preserve"> Федера</w:t>
      </w:r>
      <w:r>
        <w:rPr>
          <w:rFonts w:ascii="Arial" w:hAnsi="Arial" w:cs="Arial"/>
          <w:sz w:val="20"/>
          <w:szCs w:val="20"/>
        </w:rPr>
        <w:t xml:space="preserve">льного закона </w:t>
      </w:r>
      <w:r w:rsidRPr="00741B0A">
        <w:rPr>
          <w:rFonts w:ascii="Arial" w:hAnsi="Arial" w:cs="Arial"/>
          <w:sz w:val="20"/>
          <w:szCs w:val="20"/>
        </w:rPr>
        <w:t>от 15 ноября 1997 года № 143-ФЗ «Об актах гражданского состояния»</w:t>
      </w:r>
      <w:r>
        <w:rPr>
          <w:rFonts w:ascii="Arial" w:hAnsi="Arial" w:cs="Arial"/>
          <w:sz w:val="20"/>
          <w:szCs w:val="20"/>
        </w:rPr>
        <w:t>, либо направляют заявление о рождении ребенка в форме электронного документа</w:t>
      </w:r>
      <w:proofErr w:type="gramEnd"/>
      <w:r>
        <w:rPr>
          <w:rFonts w:ascii="Arial" w:hAnsi="Arial" w:cs="Arial"/>
          <w:sz w:val="20"/>
          <w:szCs w:val="20"/>
        </w:rPr>
        <w:t xml:space="preserve">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w:t>
      </w:r>
      <w:r>
        <w:rPr>
          <w:rFonts w:ascii="Arial" w:hAnsi="Arial" w:cs="Arial"/>
          <w:sz w:val="20"/>
          <w:szCs w:val="20"/>
        </w:rPr>
        <w:lastRenderedPageBreak/>
        <w:t>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F047F8" w:rsidRP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w:t>
      </w:r>
      <w:proofErr w:type="gramStart"/>
      <w:r>
        <w:rPr>
          <w:rFonts w:ascii="Arial" w:hAnsi="Arial" w:cs="Arial"/>
          <w:sz w:val="20"/>
          <w:szCs w:val="20"/>
        </w:rPr>
        <w:t>,</w:t>
      </w:r>
      <w:proofErr w:type="gramEnd"/>
      <w:r>
        <w:rPr>
          <w:rFonts w:ascii="Arial" w:hAnsi="Arial" w:cs="Arial"/>
          <w:sz w:val="20"/>
          <w:szCs w:val="20"/>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w:t>
      </w:r>
      <w:r w:rsidRPr="00F047F8">
        <w:rPr>
          <w:rFonts w:ascii="Arial" w:hAnsi="Arial" w:cs="Arial"/>
          <w:sz w:val="20"/>
          <w:szCs w:val="20"/>
        </w:rPr>
        <w:t xml:space="preserve">с </w:t>
      </w:r>
      <w:hyperlink r:id="rId7" w:history="1">
        <w:r w:rsidRPr="00F047F8">
          <w:rPr>
            <w:rFonts w:ascii="Arial" w:hAnsi="Arial" w:cs="Arial"/>
            <w:sz w:val="20"/>
            <w:szCs w:val="20"/>
          </w:rPr>
          <w:t>пунктом 2.2 статьи 4</w:t>
        </w:r>
      </w:hyperlink>
      <w:r>
        <w:rPr>
          <w:rFonts w:ascii="Arial" w:hAnsi="Arial" w:cs="Arial"/>
          <w:sz w:val="20"/>
          <w:szCs w:val="20"/>
        </w:rPr>
        <w:t xml:space="preserve">  Федерального закона </w:t>
      </w:r>
      <w:r w:rsidRPr="00741B0A">
        <w:rPr>
          <w:rFonts w:ascii="Arial" w:hAnsi="Arial" w:cs="Arial"/>
          <w:sz w:val="20"/>
          <w:szCs w:val="20"/>
        </w:rPr>
        <w:t>от 15 ноября 1997 года № 143-ФЗ «Об актах гражданского состояния»</w:t>
      </w:r>
      <w:r>
        <w:rPr>
          <w:rFonts w:ascii="Arial" w:hAnsi="Arial" w:cs="Arial"/>
          <w:sz w:val="20"/>
          <w:szCs w:val="20"/>
        </w:rPr>
        <w:t xml:space="preserve">, в соответствии с правилами, установленными </w:t>
      </w:r>
      <w:hyperlink w:anchor="Par9" w:history="1">
        <w:r w:rsidRPr="00F047F8">
          <w:rPr>
            <w:rFonts w:ascii="Arial" w:hAnsi="Arial" w:cs="Arial"/>
            <w:sz w:val="20"/>
            <w:szCs w:val="20"/>
          </w:rPr>
          <w:t>пунктами 2</w:t>
        </w:r>
      </w:hyperlink>
      <w:r w:rsidRPr="00F047F8">
        <w:rPr>
          <w:rFonts w:ascii="Arial" w:hAnsi="Arial" w:cs="Arial"/>
          <w:sz w:val="20"/>
          <w:szCs w:val="20"/>
        </w:rPr>
        <w:t xml:space="preserve"> и </w:t>
      </w:r>
      <w:hyperlink w:anchor="Par13" w:history="1">
        <w:r w:rsidRPr="00F047F8">
          <w:rPr>
            <w:rFonts w:ascii="Arial" w:hAnsi="Arial" w:cs="Arial"/>
            <w:sz w:val="20"/>
            <w:szCs w:val="20"/>
          </w:rPr>
          <w:t>3 статьи 14</w:t>
        </w:r>
      </w:hyperlink>
      <w:r w:rsidRPr="00F047F8">
        <w:rPr>
          <w:rFonts w:ascii="Arial" w:hAnsi="Arial" w:cs="Arial"/>
          <w:sz w:val="20"/>
          <w:szCs w:val="20"/>
        </w:rPr>
        <w:t xml:space="preserve">  Федерального закона от 15 ноября 1997 года № 143-ФЗ «Об актах гражданского состояния».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 о рождении ребенка должно быть сделано не позднее чем через месяц со дня рождения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234E6A">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Порядок внесения сведений о родителях в запись акта о рождении ребенка</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bookmarkStart w:id="4" w:name="Par43"/>
      <w:bookmarkEnd w:id="4"/>
      <w:r>
        <w:rPr>
          <w:rFonts w:ascii="Arial" w:hAnsi="Arial" w:cs="Arial"/>
          <w:sz w:val="20"/>
          <w:szCs w:val="20"/>
        </w:rPr>
        <w:t xml:space="preserve">1. </w:t>
      </w:r>
      <w:proofErr w:type="gramStart"/>
      <w:r>
        <w:rPr>
          <w:rFonts w:ascii="Arial" w:hAnsi="Arial" w:cs="Arial"/>
          <w:sz w:val="20"/>
          <w:szCs w:val="20"/>
        </w:rPr>
        <w:t>Отец и мать, состоящие в браке между собой, записываются родителями в записи акта о рождении ребенка по заявлению любого из них.</w:t>
      </w:r>
      <w:proofErr w:type="gramEnd"/>
    </w:p>
    <w:p w:rsidR="00F047F8" w:rsidRDefault="00F047F8" w:rsidP="00663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матери ребенка вносятся в запись акта о рождении ребенка на основании документов, указанных в </w:t>
      </w:r>
      <w:hyperlink w:anchor="Par2" w:history="1">
        <w:r w:rsidRPr="00663C60">
          <w:rPr>
            <w:rFonts w:ascii="Arial" w:hAnsi="Arial" w:cs="Arial"/>
            <w:sz w:val="20"/>
            <w:szCs w:val="20"/>
          </w:rPr>
          <w:t>статье 14</w:t>
        </w:r>
      </w:hyperlink>
      <w:r w:rsidR="00663C60">
        <w:rPr>
          <w:rFonts w:ascii="Arial" w:hAnsi="Arial" w:cs="Arial"/>
          <w:sz w:val="20"/>
          <w:szCs w:val="20"/>
        </w:rPr>
        <w:t xml:space="preserve"> </w:t>
      </w:r>
      <w:r>
        <w:rPr>
          <w:rFonts w:ascii="Arial" w:hAnsi="Arial" w:cs="Arial"/>
          <w:sz w:val="20"/>
          <w:szCs w:val="20"/>
        </w:rPr>
        <w:t xml:space="preserve"> Федерального закона</w:t>
      </w:r>
      <w:r w:rsidR="00663C60">
        <w:rPr>
          <w:rFonts w:ascii="Arial" w:hAnsi="Arial" w:cs="Arial"/>
          <w:sz w:val="20"/>
          <w:szCs w:val="20"/>
        </w:rPr>
        <w:t xml:space="preserve"> </w:t>
      </w:r>
      <w:r w:rsidR="00663C60" w:rsidRPr="00741B0A">
        <w:rPr>
          <w:rFonts w:ascii="Arial" w:hAnsi="Arial" w:cs="Arial"/>
          <w:sz w:val="20"/>
          <w:szCs w:val="20"/>
        </w:rPr>
        <w:t>от 15 ноября 1997 года № 143-ФЗ «Об актах гражданского состояния»</w:t>
      </w:r>
      <w:r>
        <w:rPr>
          <w:rFonts w:ascii="Arial" w:hAnsi="Arial" w:cs="Arial"/>
          <w:sz w:val="20"/>
          <w:szCs w:val="20"/>
        </w:rPr>
        <w:t>, сведения об отце ребенка - на основании свидетельства о заключении брака родителей.</w:t>
      </w:r>
    </w:p>
    <w:p w:rsidR="00F047F8" w:rsidRPr="00495DA7"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w:t>
      </w:r>
      <w:proofErr w:type="gramStart"/>
      <w:r>
        <w:rPr>
          <w:rFonts w:ascii="Arial" w:hAnsi="Arial" w:cs="Arial"/>
          <w:sz w:val="20"/>
          <w:szCs w:val="20"/>
        </w:rPr>
        <w:t>брак</w:t>
      </w:r>
      <w:proofErr w:type="gramEnd"/>
      <w:r>
        <w:rPr>
          <w:rFonts w:ascii="Arial" w:hAnsi="Arial" w:cs="Arial"/>
          <w:sz w:val="20"/>
          <w:szCs w:val="20"/>
        </w:rPr>
        <w:t xml:space="preserve">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43" w:history="1">
        <w:r w:rsidRPr="00495DA7">
          <w:rPr>
            <w:rFonts w:ascii="Arial" w:hAnsi="Arial" w:cs="Arial"/>
            <w:sz w:val="20"/>
            <w:szCs w:val="20"/>
          </w:rPr>
          <w:t>пунктом 1</w:t>
        </w:r>
      </w:hyperlink>
      <w:r w:rsidRPr="00495DA7">
        <w:rPr>
          <w:rFonts w:ascii="Arial" w:hAnsi="Arial" w:cs="Arial"/>
          <w:sz w:val="20"/>
          <w:szCs w:val="20"/>
        </w:rPr>
        <w:t xml:space="preserve"> настоящей статьи, сведения об отце ребенка - на </w:t>
      </w:r>
      <w:proofErr w:type="gramStart"/>
      <w:r w:rsidRPr="00495DA7">
        <w:rPr>
          <w:rFonts w:ascii="Arial" w:hAnsi="Arial" w:cs="Arial"/>
          <w:sz w:val="20"/>
          <w:szCs w:val="20"/>
        </w:rPr>
        <w:t>основании</w:t>
      </w:r>
      <w:proofErr w:type="gramEnd"/>
      <w:r w:rsidRPr="00495DA7">
        <w:rPr>
          <w:rFonts w:ascii="Arial" w:hAnsi="Arial" w:cs="Arial"/>
          <w:sz w:val="20"/>
          <w:szCs w:val="20"/>
        </w:rPr>
        <w:t xml:space="preserve">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sidRPr="00495DA7">
        <w:rPr>
          <w:rFonts w:ascii="Arial" w:hAnsi="Arial" w:cs="Arial"/>
          <w:sz w:val="20"/>
          <w:szCs w:val="20"/>
        </w:rPr>
        <w:t>3. В случае</w:t>
      </w:r>
      <w:proofErr w:type="gramStart"/>
      <w:r w:rsidRPr="00495DA7">
        <w:rPr>
          <w:rFonts w:ascii="Arial" w:hAnsi="Arial" w:cs="Arial"/>
          <w:sz w:val="20"/>
          <w:szCs w:val="20"/>
        </w:rPr>
        <w:t>,</w:t>
      </w:r>
      <w:proofErr w:type="gramEnd"/>
      <w:r w:rsidRPr="00495DA7">
        <w:rPr>
          <w:rFonts w:ascii="Arial" w:hAnsi="Arial" w:cs="Arial"/>
          <w:sz w:val="20"/>
          <w:szCs w:val="20"/>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43" w:history="1">
        <w:r w:rsidRPr="00495DA7">
          <w:rPr>
            <w:rFonts w:ascii="Arial" w:hAnsi="Arial" w:cs="Arial"/>
            <w:sz w:val="20"/>
            <w:szCs w:val="20"/>
          </w:rPr>
          <w:t>пунктом 1</w:t>
        </w:r>
      </w:hyperlink>
      <w:r w:rsidRPr="00495DA7">
        <w:rPr>
          <w:rFonts w:ascii="Arial" w:hAnsi="Arial" w:cs="Arial"/>
          <w:sz w:val="20"/>
          <w:szCs w:val="20"/>
        </w:rPr>
        <w:t xml:space="preserve"> на</w:t>
      </w:r>
      <w:r>
        <w:rPr>
          <w:rFonts w:ascii="Arial" w:hAnsi="Arial" w:cs="Arial"/>
          <w:sz w:val="20"/>
          <w:szCs w:val="20"/>
        </w:rPr>
        <w:t>стоящей статьи.</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отце ребенка в данном случае вносятся: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495DA7">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Запись фамилии, имени и отчества ребенка при государственной регистрации рождения</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Имя ребенка записывается по соглашению родителей.</w:t>
      </w:r>
    </w:p>
    <w:p w:rsidR="00F047F8" w:rsidRDefault="00F047F8" w:rsidP="00495DA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Отчество ребенка записывается по имени отца, если иное не основано на национальном обычае.</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w:t>
      </w:r>
      <w:proofErr w:type="gramStart"/>
      <w:r>
        <w:rPr>
          <w:rFonts w:ascii="Arial" w:hAnsi="Arial" w:cs="Arial"/>
          <w:sz w:val="20"/>
          <w:szCs w:val="20"/>
        </w:rPr>
        <w:t>,</w:t>
      </w:r>
      <w:proofErr w:type="gramEnd"/>
      <w:r>
        <w:rPr>
          <w:rFonts w:ascii="Arial" w:hAnsi="Arial" w:cs="Arial"/>
          <w:sz w:val="20"/>
          <w:szCs w:val="20"/>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законом субъекта Российской Федерации, основанным на нормах Семейного </w:t>
      </w:r>
      <w:hyperlink r:id="rId8" w:history="1">
        <w:r w:rsidRPr="00495DA7">
          <w:rPr>
            <w:rFonts w:ascii="Arial" w:hAnsi="Arial" w:cs="Arial"/>
            <w:sz w:val="20"/>
            <w:szCs w:val="20"/>
          </w:rPr>
          <w:t>кодекса</w:t>
        </w:r>
      </w:hyperlink>
      <w:r w:rsidRPr="00495DA7">
        <w:rPr>
          <w:rFonts w:ascii="Arial" w:hAnsi="Arial" w:cs="Arial"/>
          <w:sz w:val="20"/>
          <w:szCs w:val="20"/>
        </w:rPr>
        <w:t xml:space="preserve"> </w:t>
      </w:r>
      <w:r>
        <w:rPr>
          <w:rFonts w:ascii="Arial" w:hAnsi="Arial" w:cs="Arial"/>
          <w:sz w:val="20"/>
          <w:szCs w:val="20"/>
        </w:rPr>
        <w:t>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495DA7">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Государственная регистрация рождения найденного (подкинутого) ребенка</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bookmarkStart w:id="5" w:name="Par68"/>
      <w:bookmarkEnd w:id="5"/>
      <w:r>
        <w:rPr>
          <w:rFonts w:ascii="Arial" w:hAnsi="Arial" w:cs="Arial"/>
          <w:sz w:val="20"/>
          <w:szCs w:val="20"/>
        </w:rP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Одновременно с </w:t>
      </w:r>
      <w:hyperlink r:id="rId9" w:history="1">
        <w:r w:rsidRPr="00495DA7">
          <w:rPr>
            <w:rFonts w:ascii="Arial" w:hAnsi="Arial" w:cs="Arial"/>
            <w:sz w:val="20"/>
            <w:szCs w:val="20"/>
          </w:rPr>
          <w:t>заявлением</w:t>
        </w:r>
      </w:hyperlink>
      <w:r w:rsidRPr="00495DA7">
        <w:rPr>
          <w:rFonts w:ascii="Arial" w:hAnsi="Arial" w:cs="Arial"/>
          <w:sz w:val="20"/>
          <w:szCs w:val="20"/>
        </w:rPr>
        <w:t xml:space="preserve"> </w:t>
      </w:r>
      <w:r>
        <w:rPr>
          <w:rFonts w:ascii="Arial" w:hAnsi="Arial" w:cs="Arial"/>
          <w:sz w:val="20"/>
          <w:szCs w:val="20"/>
        </w:rPr>
        <w:t>о государственной регистрации рождения найденного (подкинутого) ребенка должны быть представлены:</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выданный медицинской организацией и подтверждающий возраст и пол найденного (подкинутого)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Pr>
          <w:rFonts w:ascii="Arial" w:hAnsi="Arial" w:cs="Arial"/>
          <w:sz w:val="20"/>
          <w:szCs w:val="20"/>
        </w:rPr>
        <w:t>указанных</w:t>
      </w:r>
      <w:proofErr w:type="gramEnd"/>
      <w:r>
        <w:rPr>
          <w:rFonts w:ascii="Arial" w:hAnsi="Arial" w:cs="Arial"/>
          <w:sz w:val="20"/>
          <w:szCs w:val="20"/>
        </w:rPr>
        <w:t xml:space="preserve"> в </w:t>
      </w:r>
      <w:hyperlink w:anchor="Par68" w:history="1">
        <w:r w:rsidRPr="00495DA7">
          <w:rPr>
            <w:rFonts w:ascii="Arial" w:hAnsi="Arial" w:cs="Arial"/>
            <w:sz w:val="20"/>
            <w:szCs w:val="20"/>
          </w:rPr>
          <w:t>пункте 1</w:t>
        </w:r>
      </w:hyperlink>
      <w:r>
        <w:rPr>
          <w:rFonts w:ascii="Arial" w:hAnsi="Arial" w:cs="Arial"/>
          <w:sz w:val="20"/>
          <w:szCs w:val="20"/>
        </w:rPr>
        <w:t xml:space="preserve"> настоящей статьи. Сведения о родителях найденного (подкинутого) ребенка в запись акта о его рождении не вносятся.</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495DA7">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bookmarkStart w:id="6" w:name="Par79"/>
      <w:bookmarkEnd w:id="6"/>
      <w:r>
        <w:rPr>
          <w:rFonts w:ascii="Arial" w:hAnsi="Arial" w:cs="Arial"/>
          <w:sz w:val="20"/>
          <w:szCs w:val="20"/>
        </w:rPr>
        <w:t xml:space="preserve">1. </w:t>
      </w:r>
      <w:proofErr w:type="gramStart"/>
      <w:r>
        <w:rPr>
          <w:rFonts w:ascii="Arial" w:hAnsi="Arial" w:cs="Arial"/>
          <w:sz w:val="20"/>
          <w:szCs w:val="20"/>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об оставлении ребенка, выданный медицинской организацией, в которой находится этот ребенок. </w:t>
      </w:r>
      <w:hyperlink r:id="rId10" w:history="1">
        <w:r w:rsidRPr="00495DA7">
          <w:rPr>
            <w:rFonts w:ascii="Arial" w:hAnsi="Arial" w:cs="Arial"/>
            <w:sz w:val="20"/>
            <w:szCs w:val="20"/>
          </w:rPr>
          <w:t>Форма</w:t>
        </w:r>
      </w:hyperlink>
      <w:r w:rsidRPr="00495DA7">
        <w:rPr>
          <w:rFonts w:ascii="Arial" w:hAnsi="Arial" w:cs="Arial"/>
          <w:sz w:val="20"/>
          <w:szCs w:val="20"/>
        </w:rPr>
        <w:t xml:space="preserve"> ук</w:t>
      </w:r>
      <w:r>
        <w:rPr>
          <w:rFonts w:ascii="Arial" w:hAnsi="Arial" w:cs="Arial"/>
          <w:sz w:val="20"/>
          <w:szCs w:val="20"/>
        </w:rPr>
        <w:t>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047F8" w:rsidRDefault="00F047F8" w:rsidP="00F047F8">
      <w:pPr>
        <w:autoSpaceDE w:val="0"/>
        <w:autoSpaceDN w:val="0"/>
        <w:adjustRightInd w:val="0"/>
        <w:spacing w:after="0" w:line="240" w:lineRule="auto"/>
        <w:jc w:val="both"/>
        <w:rPr>
          <w:rFonts w:ascii="Arial" w:hAnsi="Arial" w:cs="Arial"/>
          <w:sz w:val="20"/>
          <w:szCs w:val="20"/>
        </w:rPr>
      </w:pP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79" w:history="1">
        <w:r w:rsidRPr="00495DA7">
          <w:rPr>
            <w:rFonts w:ascii="Arial" w:hAnsi="Arial" w:cs="Arial"/>
            <w:sz w:val="20"/>
            <w:szCs w:val="20"/>
          </w:rPr>
          <w:t>пунктом 1</w:t>
        </w:r>
      </w:hyperlink>
      <w:r w:rsidRPr="00495DA7">
        <w:rPr>
          <w:rFonts w:ascii="Arial" w:hAnsi="Arial" w:cs="Arial"/>
          <w:sz w:val="20"/>
          <w:szCs w:val="20"/>
        </w:rPr>
        <w:t xml:space="preserve"> </w:t>
      </w:r>
      <w:r>
        <w:rPr>
          <w:rFonts w:ascii="Arial" w:hAnsi="Arial" w:cs="Arial"/>
          <w:sz w:val="20"/>
          <w:szCs w:val="20"/>
        </w:rPr>
        <w:t>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495DA7">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Государственная регистрация рождения ребенка, родившегося мертвым или умершего на первой неделе жизни</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w:t>
      </w:r>
      <w:r w:rsidRPr="000A72F1">
        <w:rPr>
          <w:rFonts w:ascii="Arial" w:hAnsi="Arial" w:cs="Arial"/>
          <w:sz w:val="20"/>
          <w:szCs w:val="20"/>
        </w:rPr>
        <w:t xml:space="preserve">по </w:t>
      </w:r>
      <w:hyperlink r:id="rId11" w:history="1">
        <w:r w:rsidRPr="000A72F1">
          <w:rPr>
            <w:rFonts w:ascii="Arial" w:hAnsi="Arial" w:cs="Arial"/>
            <w:sz w:val="20"/>
            <w:szCs w:val="20"/>
          </w:rPr>
          <w:t>форме</w:t>
        </w:r>
      </w:hyperlink>
      <w:r w:rsidRPr="000A72F1">
        <w:rPr>
          <w:rFonts w:ascii="Arial" w:hAnsi="Arial" w:cs="Arial"/>
          <w:sz w:val="20"/>
          <w:szCs w:val="20"/>
        </w:rPr>
        <w:t xml:space="preserve"> и в </w:t>
      </w:r>
      <w:hyperlink r:id="rId12" w:history="1">
        <w:r w:rsidRPr="000A72F1">
          <w:rPr>
            <w:rFonts w:ascii="Arial" w:hAnsi="Arial" w:cs="Arial"/>
            <w:sz w:val="20"/>
            <w:szCs w:val="20"/>
          </w:rPr>
          <w:t>порядке</w:t>
        </w:r>
      </w:hyperlink>
      <w:r w:rsidRPr="000A72F1">
        <w:rPr>
          <w:rFonts w:ascii="Arial" w:hAnsi="Arial" w:cs="Arial"/>
          <w:sz w:val="20"/>
          <w:szCs w:val="20"/>
        </w:rPr>
        <w:t>, которые</w:t>
      </w:r>
      <w:r>
        <w:rPr>
          <w:rFonts w:ascii="Arial" w:hAnsi="Arial" w:cs="Arial"/>
          <w:sz w:val="20"/>
          <w:szCs w:val="20"/>
        </w:rPr>
        <w:t xml:space="preserve">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Свидетельство о рождении ребенка, родившегося мертвым, не выдается. По просьбе родителей (одного из родителей) </w:t>
      </w:r>
      <w:r w:rsidRPr="000A72F1">
        <w:rPr>
          <w:rFonts w:ascii="Arial" w:hAnsi="Arial" w:cs="Arial"/>
          <w:sz w:val="20"/>
          <w:szCs w:val="20"/>
        </w:rPr>
        <w:t xml:space="preserve">выдается </w:t>
      </w:r>
      <w:hyperlink r:id="rId13" w:history="1">
        <w:r w:rsidRPr="000A72F1">
          <w:rPr>
            <w:rFonts w:ascii="Arial" w:hAnsi="Arial" w:cs="Arial"/>
            <w:sz w:val="20"/>
            <w:szCs w:val="20"/>
          </w:rPr>
          <w:t>документ</w:t>
        </w:r>
      </w:hyperlink>
      <w:r w:rsidRPr="000A72F1">
        <w:rPr>
          <w:rFonts w:ascii="Arial" w:hAnsi="Arial" w:cs="Arial"/>
          <w:sz w:val="20"/>
          <w:szCs w:val="20"/>
        </w:rPr>
        <w:t>,</w:t>
      </w:r>
      <w:r>
        <w:rPr>
          <w:rFonts w:ascii="Arial" w:hAnsi="Arial" w:cs="Arial"/>
          <w:sz w:val="20"/>
          <w:szCs w:val="20"/>
        </w:rPr>
        <w:t xml:space="preserve"> подтверждающий факт государственной регистрации рождения мертвого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смерти ребенка, родившегося мертвым, не производится.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ребенок умер на первой неделе жизни, производится государственная регистрация его рождения и смерти.</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Pr>
          <w:rFonts w:ascii="Arial" w:hAnsi="Arial" w:cs="Arial"/>
          <w:sz w:val="20"/>
          <w:szCs w:val="20"/>
        </w:rPr>
        <w:t>на</w:t>
      </w:r>
      <w:proofErr w:type="gramEnd"/>
      <w:r>
        <w:rPr>
          <w:rFonts w:ascii="Arial" w:hAnsi="Arial" w:cs="Arial"/>
          <w:sz w:val="20"/>
          <w:szCs w:val="20"/>
        </w:rPr>
        <w:t>:</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 медицинской организации, в которой происходили роды или в которой ребенок умер;</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0A72F1">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Государственная регистрация рождения ребенка, достигшего возраста одного года и более</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4" w:history="1">
        <w:r w:rsidRPr="000A72F1">
          <w:rPr>
            <w:rFonts w:ascii="Arial" w:hAnsi="Arial" w:cs="Arial"/>
            <w:sz w:val="20"/>
            <w:szCs w:val="20"/>
          </w:rPr>
          <w:t>заявлению</w:t>
        </w:r>
      </w:hyperlink>
      <w:r w:rsidRPr="000A72F1">
        <w:rPr>
          <w:rFonts w:ascii="Arial" w:hAnsi="Arial" w:cs="Arial"/>
          <w:sz w:val="20"/>
          <w:szCs w:val="20"/>
        </w:rPr>
        <w:t xml:space="preserve"> </w:t>
      </w:r>
      <w:r>
        <w:rPr>
          <w:rFonts w:ascii="Arial" w:hAnsi="Arial" w:cs="Arial"/>
          <w:sz w:val="20"/>
          <w:szCs w:val="20"/>
        </w:rPr>
        <w:t>родителей (одного из родителей) или иных заинтересованных лиц, а также по заявлению самого ребенка, достигшего совершеннолетия.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0A72F1">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Содержание записи акта о рождении</w:t>
      </w:r>
    </w:p>
    <w:p w:rsidR="00F047F8" w:rsidRDefault="00F047F8" w:rsidP="00F047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запись акта о рождении вносятся следующие сведения: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фамилия, имя, отчество, пол, дата и место рождения ребенка, мертворожденный, живорожденный;</w:t>
      </w:r>
      <w:proofErr w:type="gramEnd"/>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родившихся детей (один, двойня или более детей);</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документе, подтверждающем факт рождения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документе, являющемся основанием для внесения сведений об отце;</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документов, удостоверяющих личность родителей (родителя);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фамилия, имя, отчество и место жительства заявителя, наименование и адрес органа или организации, </w:t>
      </w:r>
      <w:proofErr w:type="gramStart"/>
      <w:r>
        <w:rPr>
          <w:rFonts w:ascii="Arial" w:hAnsi="Arial" w:cs="Arial"/>
          <w:sz w:val="20"/>
          <w:szCs w:val="20"/>
        </w:rPr>
        <w:t>заявивших</w:t>
      </w:r>
      <w:proofErr w:type="gramEnd"/>
      <w:r>
        <w:rPr>
          <w:rFonts w:ascii="Arial" w:hAnsi="Arial" w:cs="Arial"/>
          <w:sz w:val="20"/>
          <w:szCs w:val="20"/>
        </w:rPr>
        <w:t xml:space="preserve"> о рождении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рождения мертвого ребенка сведения о его имени и отчестве в запись акта о рождении не вносятся.</w:t>
      </w:r>
    </w:p>
    <w:p w:rsidR="00F047F8" w:rsidRDefault="00F047F8" w:rsidP="00F047F8">
      <w:pPr>
        <w:autoSpaceDE w:val="0"/>
        <w:autoSpaceDN w:val="0"/>
        <w:adjustRightInd w:val="0"/>
        <w:spacing w:after="0" w:line="240" w:lineRule="auto"/>
        <w:rPr>
          <w:rFonts w:ascii="Arial" w:hAnsi="Arial" w:cs="Arial"/>
          <w:sz w:val="20"/>
          <w:szCs w:val="20"/>
        </w:rPr>
      </w:pPr>
    </w:p>
    <w:p w:rsidR="00F047F8" w:rsidRPr="005F0F77" w:rsidRDefault="00F047F8" w:rsidP="00A67059">
      <w:pPr>
        <w:autoSpaceDE w:val="0"/>
        <w:autoSpaceDN w:val="0"/>
        <w:adjustRightInd w:val="0"/>
        <w:spacing w:line="240" w:lineRule="auto"/>
        <w:jc w:val="both"/>
        <w:rPr>
          <w:rFonts w:ascii="Arial" w:hAnsi="Arial" w:cs="Arial"/>
          <w:b/>
          <w:sz w:val="20"/>
          <w:szCs w:val="20"/>
        </w:rPr>
      </w:pPr>
      <w:r w:rsidRPr="005F0F77">
        <w:rPr>
          <w:rFonts w:ascii="Arial" w:hAnsi="Arial" w:cs="Arial"/>
          <w:b/>
          <w:sz w:val="20"/>
          <w:szCs w:val="20"/>
        </w:rPr>
        <w:t>Свидетельство о рождении</w:t>
      </w:r>
    </w:p>
    <w:p w:rsidR="00F047F8" w:rsidRDefault="002F7B52" w:rsidP="00F047F8">
      <w:pPr>
        <w:autoSpaceDE w:val="0"/>
        <w:autoSpaceDN w:val="0"/>
        <w:adjustRightInd w:val="0"/>
        <w:spacing w:after="0" w:line="240" w:lineRule="auto"/>
        <w:ind w:firstLine="540"/>
        <w:jc w:val="both"/>
        <w:rPr>
          <w:rFonts w:ascii="Arial" w:hAnsi="Arial" w:cs="Arial"/>
          <w:sz w:val="20"/>
          <w:szCs w:val="20"/>
        </w:rPr>
      </w:pPr>
      <w:hyperlink r:id="rId15" w:history="1">
        <w:r w:rsidR="00F047F8" w:rsidRPr="00A67059">
          <w:rPr>
            <w:rFonts w:ascii="Arial" w:hAnsi="Arial" w:cs="Arial"/>
            <w:sz w:val="20"/>
            <w:szCs w:val="20"/>
          </w:rPr>
          <w:t>Свидетельство</w:t>
        </w:r>
      </w:hyperlink>
      <w:r w:rsidR="00F047F8">
        <w:rPr>
          <w:rFonts w:ascii="Arial" w:hAnsi="Arial" w:cs="Arial"/>
          <w:sz w:val="20"/>
          <w:szCs w:val="20"/>
        </w:rPr>
        <w:t xml:space="preserve"> о рождении содержит следующие сведения:</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дата и место рождения ребенка;</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дата рождения, гражданство родителей (одного из родителей);</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составления и номер записи акта о рождении;</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F047F8" w:rsidRDefault="00F047F8" w:rsidP="00F047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желанию родителей в свидетельство о рождении может быть внесена запись о национальности родителей (одного из родителей).</w:t>
      </w:r>
    </w:p>
    <w:p w:rsidR="007A6203" w:rsidRDefault="007A6203"/>
    <w:sectPr w:rsidR="007A6203" w:rsidSect="000A72F1">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047F8"/>
    <w:rsid w:val="000A72F1"/>
    <w:rsid w:val="00234E6A"/>
    <w:rsid w:val="002F7B52"/>
    <w:rsid w:val="00495DA7"/>
    <w:rsid w:val="005F0F77"/>
    <w:rsid w:val="00663C60"/>
    <w:rsid w:val="007A6203"/>
    <w:rsid w:val="008F1BD8"/>
    <w:rsid w:val="00A67059"/>
    <w:rsid w:val="00CF1E30"/>
    <w:rsid w:val="00F04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BC2D05436C0B09BEDEB22DA4F89E8F2BF783DBDED3D6428C830854A79D303F4F18F7CF319B13968C50A99E5CBA708F9BB1122A2E4E9B344M6L" TargetMode="External"/><Relationship Id="rId13" Type="http://schemas.openxmlformats.org/officeDocument/2006/relationships/hyperlink" Target="consultantplus://offline/ref=CC0BC2D05436C0B09BEDEB22DA4F89E8F2BE733ABDE83D6428C830854A79D303F4F18F7CF319B33B6DC50A99E5CBA708F9BB1122A2E4E9B344M6L" TargetMode="External"/><Relationship Id="rId3" Type="http://schemas.openxmlformats.org/officeDocument/2006/relationships/webSettings" Target="webSettings.xml"/><Relationship Id="rId7" Type="http://schemas.openxmlformats.org/officeDocument/2006/relationships/hyperlink" Target="consultantplus://offline/ref=CC0BC2D05436C0B09BEDEB22DA4F89E8F5B7743ABAE33D6428C830854A79D303F4F18F7FF519B86B3D8A0BC5A09AB409FCBB1323BE4EM4L" TargetMode="External"/><Relationship Id="rId12" Type="http://schemas.openxmlformats.org/officeDocument/2006/relationships/hyperlink" Target="consultantplus://offline/ref=CC0BC2D05436C0B09BEDEB22DA4F89E8F2BF743FB2E33D6428C830854A79D303F4F18F7CF319B73D6DC50A99E5CBA708F9BB1122A2E4E9B344M6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0BC2D05436C0B09BEDEB22DA4F89E8F5B7743ABAE33D6428C830854A79D303F4F18F7FF519B86B3D8A0BC5A09AB409FCBB1323BE4EM4L" TargetMode="External"/><Relationship Id="rId11" Type="http://schemas.openxmlformats.org/officeDocument/2006/relationships/hyperlink" Target="consultantplus://offline/ref=CC0BC2D05436C0B09BEDEB22DA4F89E8F2BF743FB2E33D6428C830854A79D303F4F18F7CF319B03E6CC50A99E5CBA708F9BB1122A2E4E9B344M6L" TargetMode="External"/><Relationship Id="rId5" Type="http://schemas.openxmlformats.org/officeDocument/2006/relationships/hyperlink" Target="consultantplus://offline/ref=CC0BC2D05436C0B09BEDEB22DA4F89E8F2BE783BB9E23D6428C830854A79D303F4F18F7CF319B33E64C50A99E5CBA708F9BB1122A2E4E9B344M6L" TargetMode="External"/><Relationship Id="rId15" Type="http://schemas.openxmlformats.org/officeDocument/2006/relationships/hyperlink" Target="consultantplus://offline/ref=CC0BC2D05436C0B09BEDEB22DA4F89E8F2B3723CBEE23D6428C830854A79D303F4F18F7CF319B33E64C50A99E5CBA708F9BB1122A2E4E9B344M6L" TargetMode="External"/><Relationship Id="rId10" Type="http://schemas.openxmlformats.org/officeDocument/2006/relationships/hyperlink" Target="consultantplus://offline/ref=CC0BC2D05436C0B09BEDEB22DA4F89E8F8B07634BDE0606E20913C874D768C14F3B8837DF319B23E679A0F8CF493AB0DE3A5103DBEE6EB4BM3L" TargetMode="External"/><Relationship Id="rId4" Type="http://schemas.openxmlformats.org/officeDocument/2006/relationships/hyperlink" Target="consultantplus://offline/ref=CC0BC2D05436C0B09BEDEB22DA4F89E8F2BE783BB9E23D6428C830854A79D303F4F18F7CF319B1396DC50A99E5CBA708F9BB1122A2E4E9B344M6L" TargetMode="External"/><Relationship Id="rId9" Type="http://schemas.openxmlformats.org/officeDocument/2006/relationships/hyperlink" Target="consultantplus://offline/ref=CC0BC2D05436C0B09BEDEB22DA4F89E8F2BE783BB9E23D6428C830854A79D303F4F18F7CF319B13F64C50A99E5CBA708F9BB1122A2E4E9B344M6L" TargetMode="External"/><Relationship Id="rId14" Type="http://schemas.openxmlformats.org/officeDocument/2006/relationships/hyperlink" Target="consultantplus://offline/ref=CC0BC2D05436C0B09BEDEB22DA4F89E8F2BE783BB9E23D6428C830854A79D303F4F18F7CF319B23E65C50A99E5CBA708F9BB1122A2E4E9B344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dc:description/>
  <cp:lastModifiedBy>auser</cp:lastModifiedBy>
  <cp:revision>8</cp:revision>
  <dcterms:created xsi:type="dcterms:W3CDTF">2022-01-14T11:13:00Z</dcterms:created>
  <dcterms:modified xsi:type="dcterms:W3CDTF">2022-01-14T12:00:00Z</dcterms:modified>
</cp:coreProperties>
</file>