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5D" w:rsidRDefault="00C47A5D">
      <w:pPr>
        <w:pStyle w:val="ConsPlusNormal"/>
        <w:jc w:val="both"/>
        <w:outlineLvl w:val="0"/>
      </w:pPr>
    </w:p>
    <w:p w:rsidR="00C47A5D" w:rsidRDefault="00C47A5D">
      <w:pPr>
        <w:pStyle w:val="ConsPlusTitle"/>
        <w:jc w:val="center"/>
        <w:outlineLvl w:val="0"/>
      </w:pPr>
      <w:r>
        <w:t>ПРАВИТЕЛЬСТВО САРАТОВСКОЙ ОБЛАСТИ</w:t>
      </w:r>
    </w:p>
    <w:p w:rsidR="00C47A5D" w:rsidRDefault="00C47A5D">
      <w:pPr>
        <w:pStyle w:val="ConsPlusTitle"/>
        <w:jc w:val="center"/>
      </w:pPr>
    </w:p>
    <w:p w:rsidR="00C47A5D" w:rsidRDefault="00C47A5D">
      <w:pPr>
        <w:pStyle w:val="ConsPlusTitle"/>
        <w:jc w:val="center"/>
      </w:pPr>
      <w:r>
        <w:t>ПОСТАНОВЛЕНИЕ</w:t>
      </w:r>
    </w:p>
    <w:p w:rsidR="00C47A5D" w:rsidRDefault="00C47A5D">
      <w:pPr>
        <w:pStyle w:val="ConsPlusTitle"/>
        <w:jc w:val="center"/>
      </w:pPr>
      <w:r>
        <w:t>от 21 августа 2012 г. N 500-П</w:t>
      </w:r>
    </w:p>
    <w:p w:rsidR="00C47A5D" w:rsidRDefault="00C47A5D">
      <w:pPr>
        <w:pStyle w:val="ConsPlusTitle"/>
        <w:jc w:val="center"/>
      </w:pPr>
    </w:p>
    <w:p w:rsidR="00C47A5D" w:rsidRDefault="00C47A5D">
      <w:pPr>
        <w:pStyle w:val="ConsPlusTitle"/>
        <w:jc w:val="center"/>
      </w:pPr>
      <w:r>
        <w:t>ОБ УТВЕРЖДЕНИИ ПОЛОЖЕНИЯ, СТРУКТУРЫ И ШТАТНОЙ</w:t>
      </w:r>
    </w:p>
    <w:p w:rsidR="00C47A5D" w:rsidRDefault="00C47A5D">
      <w:pPr>
        <w:pStyle w:val="ConsPlusTitle"/>
        <w:jc w:val="center"/>
      </w:pPr>
      <w:r>
        <w:t>ЧИСЛЕННОСТИ УПРАВЛЕНИЯ ПО ДЕЛАМ ЗАПИСИ АКТОВ</w:t>
      </w:r>
    </w:p>
    <w:p w:rsidR="00C47A5D" w:rsidRDefault="00C47A5D">
      <w:pPr>
        <w:pStyle w:val="ConsPlusTitle"/>
        <w:jc w:val="center"/>
      </w:pPr>
      <w:r>
        <w:t>ГРАЖДАНСКОГО СОСТОЯНИЯ ПРАВИТЕЛЬСТВА САРАТОВСКОЙ ОБЛАСТИ</w:t>
      </w:r>
    </w:p>
    <w:p w:rsidR="00C47A5D" w:rsidRDefault="00C47A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47A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7A5D" w:rsidRDefault="00C47A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7A5D" w:rsidRDefault="00C47A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Саратовской области</w:t>
            </w:r>
            <w:proofErr w:type="gramEnd"/>
          </w:p>
          <w:p w:rsidR="00C47A5D" w:rsidRDefault="00C47A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12.02.2014 </w:t>
            </w:r>
            <w:hyperlink r:id="rId4" w:history="1">
              <w:r>
                <w:rPr>
                  <w:color w:val="0000FF"/>
                </w:rPr>
                <w:t>N 68-П</w:t>
              </w:r>
            </w:hyperlink>
            <w:r>
              <w:rPr>
                <w:color w:val="392C69"/>
              </w:rPr>
              <w:t xml:space="preserve">, от 06.06.2014 </w:t>
            </w:r>
            <w:hyperlink r:id="rId5" w:history="1">
              <w:r>
                <w:rPr>
                  <w:color w:val="0000FF"/>
                </w:rPr>
                <w:t>N 332-П</w:t>
              </w:r>
            </w:hyperlink>
            <w:r>
              <w:rPr>
                <w:color w:val="392C69"/>
              </w:rPr>
              <w:t xml:space="preserve">, от 16.02.2016 </w:t>
            </w:r>
            <w:hyperlink r:id="rId6" w:history="1">
              <w:r>
                <w:rPr>
                  <w:color w:val="0000FF"/>
                </w:rPr>
                <w:t>N 54-П</w:t>
              </w:r>
            </w:hyperlink>
            <w:r>
              <w:rPr>
                <w:color w:val="392C69"/>
              </w:rPr>
              <w:t>,</w:t>
            </w:r>
          </w:p>
          <w:p w:rsidR="00C47A5D" w:rsidRDefault="00C47A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04.07.2016 </w:t>
            </w:r>
            <w:hyperlink r:id="rId7" w:history="1">
              <w:r>
                <w:rPr>
                  <w:color w:val="0000FF"/>
                </w:rPr>
                <w:t>N 331-П</w:t>
              </w:r>
            </w:hyperlink>
            <w:r>
              <w:rPr>
                <w:color w:val="392C69"/>
              </w:rPr>
              <w:t xml:space="preserve">, от 07.09.2016 </w:t>
            </w:r>
            <w:hyperlink r:id="rId8" w:history="1">
              <w:r>
                <w:rPr>
                  <w:color w:val="0000FF"/>
                </w:rPr>
                <w:t>N 481-П</w:t>
              </w:r>
            </w:hyperlink>
            <w:r>
              <w:rPr>
                <w:color w:val="392C69"/>
              </w:rPr>
              <w:t xml:space="preserve">, от 25.10.2017 </w:t>
            </w:r>
            <w:hyperlink r:id="rId9" w:history="1">
              <w:r>
                <w:rPr>
                  <w:color w:val="0000FF"/>
                </w:rPr>
                <w:t>N 536-П</w:t>
              </w:r>
            </w:hyperlink>
            <w:r>
              <w:rPr>
                <w:color w:val="392C69"/>
              </w:rPr>
              <w:t>,</w:t>
            </w:r>
          </w:p>
          <w:p w:rsidR="00C47A5D" w:rsidRDefault="00C47A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04.05.2018 </w:t>
            </w:r>
            <w:hyperlink r:id="rId10" w:history="1">
              <w:r>
                <w:rPr>
                  <w:color w:val="0000FF"/>
                </w:rPr>
                <w:t>N 246-П</w:t>
              </w:r>
            </w:hyperlink>
            <w:r>
              <w:rPr>
                <w:color w:val="392C69"/>
              </w:rPr>
              <w:t xml:space="preserve">, от 24.01.2019 </w:t>
            </w:r>
            <w:hyperlink r:id="rId11" w:history="1">
              <w:r>
                <w:rPr>
                  <w:color w:val="0000FF"/>
                </w:rPr>
                <w:t>N 30-П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7A5D" w:rsidRDefault="00C47A5D">
      <w:pPr>
        <w:pStyle w:val="ConsPlusNormal"/>
        <w:jc w:val="both"/>
      </w:pPr>
    </w:p>
    <w:p w:rsidR="00C47A5D" w:rsidRDefault="00C47A5D">
      <w:pPr>
        <w:pStyle w:val="ConsPlusNormal"/>
        <w:ind w:firstLine="540"/>
        <w:jc w:val="both"/>
      </w:pPr>
      <w:r>
        <w:t xml:space="preserve">На основании </w:t>
      </w:r>
      <w:hyperlink r:id="rId12" w:history="1">
        <w:r>
          <w:rPr>
            <w:color w:val="0000FF"/>
          </w:rPr>
          <w:t>Закона</w:t>
        </w:r>
      </w:hyperlink>
      <w:r>
        <w:t xml:space="preserve"> Саратовской области "О Правительстве Саратовской области" Правительство области постановляет: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, </w:t>
      </w:r>
      <w:hyperlink w:anchor="P205" w:history="1">
        <w:r>
          <w:rPr>
            <w:color w:val="0000FF"/>
          </w:rPr>
          <w:t>структуру</w:t>
        </w:r>
      </w:hyperlink>
      <w:r>
        <w:t xml:space="preserve"> и </w:t>
      </w:r>
      <w:hyperlink w:anchor="P260" w:history="1">
        <w:r>
          <w:rPr>
            <w:color w:val="0000FF"/>
          </w:rPr>
          <w:t>штатную численность</w:t>
        </w:r>
      </w:hyperlink>
      <w:r>
        <w:t xml:space="preserve"> управления по делам </w:t>
      </w:r>
      <w:proofErr w:type="gramStart"/>
      <w:r>
        <w:t>записи актов гражданского состояния Правительства Саратовской области</w:t>
      </w:r>
      <w:proofErr w:type="gramEnd"/>
      <w:r>
        <w:t xml:space="preserve"> согласно приложениям N 1 - 3.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2. Расходы, связанные с реализацией настоящего постановления, произвести за счет и в пределах средств субвенций из федерального бюджета областному бюджету на осуществление полномочий по государственной регистрации актов гражданского состояния.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C47A5D" w:rsidRDefault="00C942EC">
      <w:pPr>
        <w:pStyle w:val="ConsPlusNormal"/>
        <w:spacing w:before="220"/>
        <w:ind w:firstLine="540"/>
        <w:jc w:val="both"/>
      </w:pPr>
      <w:hyperlink r:id="rId13" w:history="1">
        <w:r w:rsidR="00C47A5D">
          <w:rPr>
            <w:color w:val="0000FF"/>
          </w:rPr>
          <w:t>пункт 1</w:t>
        </w:r>
      </w:hyperlink>
      <w:r w:rsidR="00C47A5D">
        <w:t xml:space="preserve"> постановления Правительства Саратовской области от 13 мая 2005 г. N 164-П "Об утверждении Положения, структуры и штатной численности управления по делам </w:t>
      </w:r>
      <w:proofErr w:type="gramStart"/>
      <w:r w:rsidR="00C47A5D">
        <w:t>записи актов гражданского состояния Правительства Саратовской области</w:t>
      </w:r>
      <w:proofErr w:type="gramEnd"/>
      <w:r w:rsidR="00C47A5D">
        <w:t>";</w:t>
      </w:r>
    </w:p>
    <w:p w:rsidR="00C47A5D" w:rsidRDefault="00C942EC">
      <w:pPr>
        <w:pStyle w:val="ConsPlusNormal"/>
        <w:spacing w:before="220"/>
        <w:ind w:firstLine="540"/>
        <w:jc w:val="both"/>
      </w:pPr>
      <w:hyperlink r:id="rId14" w:history="1">
        <w:r w:rsidR="00C47A5D">
          <w:rPr>
            <w:color w:val="0000FF"/>
          </w:rPr>
          <w:t>постановление</w:t>
        </w:r>
      </w:hyperlink>
      <w:r w:rsidR="00C47A5D">
        <w:t xml:space="preserve"> Правительства Саратовской области от 18 ноября 2005 г. N 393-П "О внесении изменений и дополнений в постановление Правительства Саратовской области от 13 мая 2005 г. N 164-П";</w:t>
      </w:r>
    </w:p>
    <w:p w:rsidR="00C47A5D" w:rsidRDefault="00C942EC">
      <w:pPr>
        <w:pStyle w:val="ConsPlusNormal"/>
        <w:spacing w:before="220"/>
        <w:ind w:firstLine="540"/>
        <w:jc w:val="both"/>
      </w:pPr>
      <w:hyperlink r:id="rId15" w:history="1">
        <w:r w:rsidR="00C47A5D">
          <w:rPr>
            <w:color w:val="0000FF"/>
          </w:rPr>
          <w:t>постановление</w:t>
        </w:r>
      </w:hyperlink>
      <w:r w:rsidR="00C47A5D">
        <w:t xml:space="preserve"> Правительства Саратовской области от 4 октября 2006 г. N 305-П "О внесении изменений в постановление Правительства Саратовской области от 13 мая 2005 г. N 164-П";</w:t>
      </w:r>
    </w:p>
    <w:p w:rsidR="00C47A5D" w:rsidRDefault="00C942EC">
      <w:pPr>
        <w:pStyle w:val="ConsPlusNormal"/>
        <w:spacing w:before="220"/>
        <w:ind w:firstLine="540"/>
        <w:jc w:val="both"/>
      </w:pPr>
      <w:hyperlink r:id="rId16" w:history="1">
        <w:r w:rsidR="00C47A5D">
          <w:rPr>
            <w:color w:val="0000FF"/>
          </w:rPr>
          <w:t>пункт 1</w:t>
        </w:r>
      </w:hyperlink>
      <w:r w:rsidR="00C47A5D">
        <w:t xml:space="preserve"> постановления Правительства Саратовской области от 25 января 2007 г. N 5-П "О внесении изменений в постановление Правительства Саратовской области от 13 мая 2005 г. N 164-П";</w:t>
      </w:r>
    </w:p>
    <w:p w:rsidR="00C47A5D" w:rsidRDefault="00C942EC">
      <w:pPr>
        <w:pStyle w:val="ConsPlusNormal"/>
        <w:spacing w:before="220"/>
        <w:ind w:firstLine="540"/>
        <w:jc w:val="both"/>
      </w:pPr>
      <w:hyperlink r:id="rId17" w:history="1">
        <w:r w:rsidR="00C47A5D">
          <w:rPr>
            <w:color w:val="0000FF"/>
          </w:rPr>
          <w:t>постановление</w:t>
        </w:r>
      </w:hyperlink>
      <w:r w:rsidR="00C47A5D">
        <w:t xml:space="preserve"> Правительства Саратовской области от 3 апреля 2007 г. N 141-П "О внесении изменений в постановление Правительства Саратовской области от 13 мая 2005 г. N 164-П";</w:t>
      </w:r>
    </w:p>
    <w:p w:rsidR="00C47A5D" w:rsidRDefault="00C942EC">
      <w:pPr>
        <w:pStyle w:val="ConsPlusNormal"/>
        <w:spacing w:before="220"/>
        <w:ind w:firstLine="540"/>
        <w:jc w:val="both"/>
      </w:pPr>
      <w:hyperlink r:id="rId18" w:history="1">
        <w:r w:rsidR="00C47A5D">
          <w:rPr>
            <w:color w:val="0000FF"/>
          </w:rPr>
          <w:t>пункт 3</w:t>
        </w:r>
      </w:hyperlink>
      <w:r w:rsidR="00C47A5D">
        <w:t xml:space="preserve"> приложения к постановлению Правительства Саратовской области от 8 августа 2008 г. N 319-П "О внесении изменений в некоторые постановления Правительства Саратовской области";</w:t>
      </w:r>
    </w:p>
    <w:p w:rsidR="00C47A5D" w:rsidRDefault="00C942EC">
      <w:pPr>
        <w:pStyle w:val="ConsPlusNormal"/>
        <w:spacing w:before="220"/>
        <w:ind w:firstLine="540"/>
        <w:jc w:val="both"/>
      </w:pPr>
      <w:hyperlink r:id="rId19" w:history="1">
        <w:r w:rsidR="00C47A5D">
          <w:rPr>
            <w:color w:val="0000FF"/>
          </w:rPr>
          <w:t>постановление</w:t>
        </w:r>
      </w:hyperlink>
      <w:r w:rsidR="00C47A5D">
        <w:t xml:space="preserve"> Правительства Саратовской области от 5 марта 2009 г. N 82-П "О внесении изменений в постановление Правительства Саратовской области от 13 мая 2005 г. N 164-П";</w:t>
      </w:r>
    </w:p>
    <w:p w:rsidR="00C47A5D" w:rsidRDefault="00C942EC">
      <w:pPr>
        <w:pStyle w:val="ConsPlusNormal"/>
        <w:spacing w:before="220"/>
        <w:ind w:firstLine="540"/>
        <w:jc w:val="both"/>
      </w:pPr>
      <w:hyperlink r:id="rId20" w:history="1">
        <w:r w:rsidR="00C47A5D">
          <w:rPr>
            <w:color w:val="0000FF"/>
          </w:rPr>
          <w:t>постановление</w:t>
        </w:r>
      </w:hyperlink>
      <w:r w:rsidR="00C47A5D">
        <w:t xml:space="preserve"> Правительства Саратовской области от 7 июля 2010 г. N 279-П "О внесении изменений в постановление Правительства Саратовской области от 13 мая 2005 г. N 164-П";</w:t>
      </w:r>
    </w:p>
    <w:p w:rsidR="00C47A5D" w:rsidRDefault="00C942EC">
      <w:pPr>
        <w:pStyle w:val="ConsPlusNormal"/>
        <w:spacing w:before="220"/>
        <w:ind w:firstLine="540"/>
        <w:jc w:val="both"/>
      </w:pPr>
      <w:hyperlink r:id="rId21" w:history="1">
        <w:r w:rsidR="00C47A5D">
          <w:rPr>
            <w:color w:val="0000FF"/>
          </w:rPr>
          <w:t>постановление</w:t>
        </w:r>
      </w:hyperlink>
      <w:r w:rsidR="00C47A5D">
        <w:t xml:space="preserve"> Правительства Саратовской области от 27 июля 2010 г. N 339-П "О внесении изменений в постановление Правительства Саратовской области от 13 мая 2005 г. N 164-П";</w:t>
      </w:r>
    </w:p>
    <w:p w:rsidR="00C47A5D" w:rsidRDefault="00C942EC">
      <w:pPr>
        <w:pStyle w:val="ConsPlusNormal"/>
        <w:spacing w:before="220"/>
        <w:ind w:firstLine="540"/>
        <w:jc w:val="both"/>
      </w:pPr>
      <w:hyperlink r:id="rId22" w:history="1">
        <w:r w:rsidR="00C47A5D">
          <w:rPr>
            <w:color w:val="0000FF"/>
          </w:rPr>
          <w:t>постановление</w:t>
        </w:r>
      </w:hyperlink>
      <w:r w:rsidR="00C47A5D">
        <w:t xml:space="preserve"> Правительства Саратовской области от 15 декабря 2011 г. N 708-П "О внесении изменений в постановление Правительства Саратовской области от 13 мая 2005 г. N 164-П".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подписания.</w:t>
      </w:r>
    </w:p>
    <w:p w:rsidR="00C47A5D" w:rsidRDefault="00C47A5D">
      <w:pPr>
        <w:pStyle w:val="ConsPlusNormal"/>
        <w:jc w:val="both"/>
      </w:pPr>
    </w:p>
    <w:p w:rsidR="00C47A5D" w:rsidRDefault="00C47A5D">
      <w:pPr>
        <w:pStyle w:val="ConsPlusNormal"/>
        <w:jc w:val="right"/>
      </w:pPr>
      <w:r>
        <w:t>Губернатор</w:t>
      </w:r>
    </w:p>
    <w:p w:rsidR="00C47A5D" w:rsidRDefault="00C47A5D">
      <w:pPr>
        <w:pStyle w:val="ConsPlusNormal"/>
        <w:jc w:val="right"/>
      </w:pPr>
      <w:r>
        <w:t>Саратовской области</w:t>
      </w:r>
    </w:p>
    <w:p w:rsidR="00C47A5D" w:rsidRDefault="00C47A5D">
      <w:pPr>
        <w:pStyle w:val="ConsPlusNormal"/>
        <w:jc w:val="right"/>
      </w:pPr>
      <w:r>
        <w:t>В.В.РАДАЕВ</w:t>
      </w:r>
    </w:p>
    <w:p w:rsidR="00C47A5D" w:rsidRDefault="00C47A5D">
      <w:pPr>
        <w:pStyle w:val="ConsPlusNormal"/>
        <w:jc w:val="both"/>
      </w:pPr>
    </w:p>
    <w:p w:rsidR="00C47A5D" w:rsidRDefault="00C47A5D">
      <w:pPr>
        <w:pStyle w:val="ConsPlusNormal"/>
        <w:jc w:val="both"/>
      </w:pPr>
    </w:p>
    <w:p w:rsidR="00C47A5D" w:rsidRDefault="00C47A5D">
      <w:pPr>
        <w:pStyle w:val="ConsPlusNormal"/>
        <w:jc w:val="both"/>
      </w:pPr>
    </w:p>
    <w:p w:rsidR="00C47A5D" w:rsidRDefault="00C47A5D">
      <w:pPr>
        <w:pStyle w:val="ConsPlusNormal"/>
        <w:jc w:val="both"/>
      </w:pPr>
    </w:p>
    <w:p w:rsidR="00C47A5D" w:rsidRDefault="00C47A5D">
      <w:pPr>
        <w:pStyle w:val="ConsPlusNormal"/>
        <w:jc w:val="both"/>
      </w:pPr>
    </w:p>
    <w:p w:rsidR="00C47A5D" w:rsidRDefault="00C47A5D">
      <w:pPr>
        <w:pStyle w:val="ConsPlusNormal"/>
        <w:jc w:val="right"/>
        <w:outlineLvl w:val="0"/>
      </w:pPr>
      <w:r>
        <w:t>Приложение N 1</w:t>
      </w:r>
    </w:p>
    <w:p w:rsidR="00C47A5D" w:rsidRDefault="00C47A5D">
      <w:pPr>
        <w:pStyle w:val="ConsPlusNormal"/>
        <w:jc w:val="right"/>
      </w:pPr>
      <w:r>
        <w:t>к постановлению</w:t>
      </w:r>
    </w:p>
    <w:p w:rsidR="00C47A5D" w:rsidRDefault="00C47A5D">
      <w:pPr>
        <w:pStyle w:val="ConsPlusNormal"/>
        <w:jc w:val="right"/>
      </w:pPr>
      <w:r>
        <w:t>Правительства Саратовской области</w:t>
      </w:r>
    </w:p>
    <w:p w:rsidR="00C47A5D" w:rsidRDefault="00C47A5D">
      <w:pPr>
        <w:pStyle w:val="ConsPlusNormal"/>
        <w:jc w:val="right"/>
      </w:pPr>
      <w:r>
        <w:t>от 21 августа 2012 г. N 500-П</w:t>
      </w:r>
    </w:p>
    <w:p w:rsidR="00C47A5D" w:rsidRDefault="00C47A5D">
      <w:pPr>
        <w:pStyle w:val="ConsPlusNormal"/>
        <w:jc w:val="both"/>
      </w:pPr>
    </w:p>
    <w:p w:rsidR="00C47A5D" w:rsidRDefault="00C47A5D">
      <w:pPr>
        <w:pStyle w:val="ConsPlusTitle"/>
        <w:jc w:val="center"/>
      </w:pPr>
      <w:bookmarkStart w:id="0" w:name="P44"/>
      <w:bookmarkEnd w:id="0"/>
      <w:r>
        <w:t>ПОЛОЖЕНИЕ</w:t>
      </w:r>
    </w:p>
    <w:p w:rsidR="00C47A5D" w:rsidRDefault="00C47A5D">
      <w:pPr>
        <w:pStyle w:val="ConsPlusTitle"/>
        <w:jc w:val="center"/>
      </w:pPr>
      <w:r>
        <w:t xml:space="preserve">ОБ УПРАВЛЕНИИ ПО ДЕЛАМ ЗАПИСИ АКТОВ </w:t>
      </w:r>
      <w:proofErr w:type="gramStart"/>
      <w:r>
        <w:t>ГРАЖДАНСКОГО</w:t>
      </w:r>
      <w:proofErr w:type="gramEnd"/>
    </w:p>
    <w:p w:rsidR="00C47A5D" w:rsidRDefault="00C47A5D">
      <w:pPr>
        <w:pStyle w:val="ConsPlusTitle"/>
        <w:jc w:val="center"/>
      </w:pPr>
      <w:r>
        <w:t>СОСТОЯНИЯ ПРАВИТЕЛЬСТВА САРАТОВСКОЙ ОБЛАСТИ</w:t>
      </w:r>
    </w:p>
    <w:p w:rsidR="00C47A5D" w:rsidRDefault="00C47A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47A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7A5D" w:rsidRDefault="00C47A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7A5D" w:rsidRDefault="00C47A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Саратовской области</w:t>
            </w:r>
            <w:proofErr w:type="gramEnd"/>
          </w:p>
          <w:p w:rsidR="00C47A5D" w:rsidRDefault="00C47A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12.02.2014 </w:t>
            </w:r>
            <w:hyperlink r:id="rId23" w:history="1">
              <w:r>
                <w:rPr>
                  <w:color w:val="0000FF"/>
                </w:rPr>
                <w:t>N 68-П</w:t>
              </w:r>
            </w:hyperlink>
            <w:r>
              <w:rPr>
                <w:color w:val="392C69"/>
              </w:rPr>
              <w:t xml:space="preserve">, от 06.06.2014 </w:t>
            </w:r>
            <w:hyperlink r:id="rId24" w:history="1">
              <w:r>
                <w:rPr>
                  <w:color w:val="0000FF"/>
                </w:rPr>
                <w:t>N 332-П</w:t>
              </w:r>
            </w:hyperlink>
            <w:r>
              <w:rPr>
                <w:color w:val="392C69"/>
              </w:rPr>
              <w:t xml:space="preserve">, от 16.02.2016 </w:t>
            </w:r>
            <w:hyperlink r:id="rId25" w:history="1">
              <w:r>
                <w:rPr>
                  <w:color w:val="0000FF"/>
                </w:rPr>
                <w:t>N 54-П</w:t>
              </w:r>
            </w:hyperlink>
            <w:r>
              <w:rPr>
                <w:color w:val="392C69"/>
              </w:rPr>
              <w:t>,</w:t>
            </w:r>
          </w:p>
          <w:p w:rsidR="00C47A5D" w:rsidRDefault="00C47A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04.07.2016 </w:t>
            </w:r>
            <w:hyperlink r:id="rId26" w:history="1">
              <w:r>
                <w:rPr>
                  <w:color w:val="0000FF"/>
                </w:rPr>
                <w:t>N 331-П</w:t>
              </w:r>
            </w:hyperlink>
            <w:r>
              <w:rPr>
                <w:color w:val="392C69"/>
              </w:rPr>
              <w:t xml:space="preserve">, от 24.01.2019 </w:t>
            </w:r>
            <w:hyperlink r:id="rId27" w:history="1">
              <w:r>
                <w:rPr>
                  <w:color w:val="0000FF"/>
                </w:rPr>
                <w:t>N 30-П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7A5D" w:rsidRDefault="00C47A5D">
      <w:pPr>
        <w:pStyle w:val="ConsPlusNormal"/>
        <w:jc w:val="both"/>
      </w:pPr>
    </w:p>
    <w:p w:rsidR="00C47A5D" w:rsidRDefault="00C47A5D">
      <w:pPr>
        <w:pStyle w:val="ConsPlusTitle"/>
        <w:jc w:val="center"/>
        <w:outlineLvl w:val="1"/>
      </w:pPr>
      <w:r>
        <w:t>I. Общие положения</w:t>
      </w:r>
    </w:p>
    <w:p w:rsidR="00C47A5D" w:rsidRDefault="00C47A5D">
      <w:pPr>
        <w:pStyle w:val="ConsPlusNormal"/>
        <w:jc w:val="both"/>
      </w:pPr>
    </w:p>
    <w:p w:rsidR="00C47A5D" w:rsidRDefault="00C47A5D">
      <w:pPr>
        <w:pStyle w:val="ConsPlusNormal"/>
        <w:ind w:firstLine="540"/>
        <w:jc w:val="both"/>
      </w:pPr>
      <w:r>
        <w:t>1. Управление по делам записи актов гражданского состояния Правительства Саратовской области (далее - управление) является органом исполнительной власти Саратовской области, осуществляющим реализацию переданных полномочий Российской Федерации на государственную регистрацию актов гражданского состояния и обеспечивающим на территории Саратовской области организацию и осуществление деятельности по государственной регистрации актов гражданского состояния.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 xml:space="preserve">Полное наименование: управление по делам </w:t>
      </w:r>
      <w:proofErr w:type="gramStart"/>
      <w:r>
        <w:t>записи актов гражданского состояния Правительства Саратовской области</w:t>
      </w:r>
      <w:proofErr w:type="gramEnd"/>
      <w:r>
        <w:t>.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Сокращенное наименование: управление по делам ЗАГС Правительства Саратовской области.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2. Управление обладает правами юридического лица, имеет самостоятельный баланс, печать с изображением Государственного герба Российской Федерации и своим наименованием, штампы и бланки установленного образца, лицевые счета получателя бюджетных средств.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3. Положение, структура и штатная численность управления утверждаются Правительством Саратовской области.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 xml:space="preserve">4. Управление имеет структурные подразделения: отделы, территориальные отделы ЗАГС, </w:t>
      </w:r>
      <w:r>
        <w:lastRenderedPageBreak/>
        <w:t>специализированные отделы.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Структурные подразделения управления, осуществляющие государственную регистрацию актов гражданского состояния и иные юридически значимые действия, имеют собственную печать с изображением Государственного герба Российской Федерации и своим наименованием.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Структурные подразделения управления не являются самостоятельными юридическими лицами.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Управление осуществляет свою деятельность в соответствии с </w:t>
      </w:r>
      <w:hyperlink r:id="rId2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актами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государственной регистрации актов гражданского состояния, законами Саратовской области, постановлениями и распоряжениями Губернатора Саратовской области</w:t>
      </w:r>
      <w:proofErr w:type="gramEnd"/>
      <w:r>
        <w:t>, правовыми актами органов государственной власти Саратовской области, а также настоящим Положением.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Управление осуществляет свою деятельность непосредственно и через структурные подразделения, взаимодействует в установленном порядке с федеральными органами исполнительной власти, органами государственной власти Саратовской области, органами местного самоуправления, организациями.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6. Расходы на содержание управления осуществляются за счет субвенций из федерального бюджета областному бюджету на осуществление полномочий по государственной регистрации актов гражданского состояния.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 xml:space="preserve">7. Юридический адрес управления: 410002, г. Саратов, ул. </w:t>
      </w:r>
      <w:proofErr w:type="gramStart"/>
      <w:r>
        <w:t>Волжская</w:t>
      </w:r>
      <w:proofErr w:type="gramEnd"/>
      <w:r>
        <w:t xml:space="preserve">, д. 22. Почтовый адрес управления: 410012, г. Саратов, ул. </w:t>
      </w:r>
      <w:proofErr w:type="gramStart"/>
      <w:r>
        <w:t>Московская</w:t>
      </w:r>
      <w:proofErr w:type="gramEnd"/>
      <w:r>
        <w:t>, д. 102.</w:t>
      </w:r>
    </w:p>
    <w:p w:rsidR="00C47A5D" w:rsidRDefault="00C47A5D">
      <w:pPr>
        <w:pStyle w:val="ConsPlusNormal"/>
        <w:jc w:val="both"/>
      </w:pPr>
    </w:p>
    <w:p w:rsidR="00C47A5D" w:rsidRDefault="00C47A5D">
      <w:pPr>
        <w:pStyle w:val="ConsPlusTitle"/>
        <w:jc w:val="center"/>
        <w:outlineLvl w:val="1"/>
      </w:pPr>
      <w:r>
        <w:t>II. Основные задачи управления</w:t>
      </w:r>
    </w:p>
    <w:p w:rsidR="00C47A5D" w:rsidRDefault="00C47A5D">
      <w:pPr>
        <w:pStyle w:val="ConsPlusNormal"/>
        <w:jc w:val="both"/>
      </w:pPr>
    </w:p>
    <w:p w:rsidR="00C47A5D" w:rsidRDefault="00C47A5D">
      <w:pPr>
        <w:pStyle w:val="ConsPlusNormal"/>
        <w:ind w:firstLine="540"/>
        <w:jc w:val="both"/>
      </w:pPr>
      <w:r>
        <w:t>8. Основными задачами управления являются: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организация и осуществление на территории Саратовской области деятельности по государственной регистрации актов гражданского состояния;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охрана государственных и общественных интересов, имущественных и личных неимущественных прав граждан путем государственной регистрации актов гражданского состояния в соответствии с законодательством;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участие в реализации мероприятий в области семейной политики;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повышение качества и культуры обслуживания населения;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совершенствование материально-технической базы управления и его структурных подразделений;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 xml:space="preserve">формирование электронной базы актов гражданского состояния, зарегистрированных на территории Саратовской области (формирование электронного </w:t>
      </w:r>
      <w:proofErr w:type="gramStart"/>
      <w:r>
        <w:t>архива записей актов гражданского состояния Саратовской области</w:t>
      </w:r>
      <w:proofErr w:type="gramEnd"/>
      <w:r>
        <w:t>);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координация деятельности структурных подразделений управления и организация их взаимодействия с федеральными органами исполнительной власти, органами государственной власти области, органами местного самоуправления, организациями;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lastRenderedPageBreak/>
        <w:t>обеспечение при реализации своих полномочий приоритета целей и задач по содействию развитию конкуренции на товарных рынках в установленной сфере деятельности;</w:t>
      </w:r>
    </w:p>
    <w:p w:rsidR="00C47A5D" w:rsidRDefault="00C47A5D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24.01.2019 N 30-П)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реализация иных задач, предусмотренных законодательством, в пределах своей компетенции.</w:t>
      </w:r>
    </w:p>
    <w:p w:rsidR="00C47A5D" w:rsidRDefault="00C47A5D">
      <w:pPr>
        <w:pStyle w:val="ConsPlusNormal"/>
        <w:jc w:val="both"/>
      </w:pPr>
    </w:p>
    <w:p w:rsidR="00C47A5D" w:rsidRDefault="00C47A5D">
      <w:pPr>
        <w:pStyle w:val="ConsPlusTitle"/>
        <w:jc w:val="center"/>
        <w:outlineLvl w:val="1"/>
      </w:pPr>
      <w:r>
        <w:t>III. Основные функции управления</w:t>
      </w:r>
    </w:p>
    <w:p w:rsidR="00C47A5D" w:rsidRDefault="00C47A5D">
      <w:pPr>
        <w:pStyle w:val="ConsPlusNormal"/>
        <w:jc w:val="both"/>
      </w:pPr>
    </w:p>
    <w:p w:rsidR="00C47A5D" w:rsidRDefault="00C47A5D">
      <w:pPr>
        <w:pStyle w:val="ConsPlusNormal"/>
        <w:ind w:firstLine="540"/>
        <w:jc w:val="both"/>
      </w:pPr>
      <w:r>
        <w:t>9. Основными функциями управления являются: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 xml:space="preserve">осуществление государственной регистрации актов гражданского состояния, а также других юридически значимых действий в случаях и порядке, установленных законодательством, проставление </w:t>
      </w:r>
      <w:proofErr w:type="spellStart"/>
      <w:r>
        <w:t>апостиля</w:t>
      </w:r>
      <w:proofErr w:type="spellEnd"/>
      <w:r>
        <w:t xml:space="preserve"> на официальных документах, подлежащих вывозу за пределы территории Российской Федерации;</w:t>
      </w:r>
    </w:p>
    <w:p w:rsidR="00C47A5D" w:rsidRDefault="00C47A5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04.07.2016 N 331-П)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 xml:space="preserve">организация деятельности по государственной регистрации актов гражданского состояния, международному истребованию документов, проставлению </w:t>
      </w:r>
      <w:proofErr w:type="spellStart"/>
      <w:r>
        <w:t>апостиля</w:t>
      </w:r>
      <w:proofErr w:type="spellEnd"/>
      <w:r>
        <w:t xml:space="preserve"> на официальных документах, подлежащих вывозу за пределы территории Российской Федерации, и созданию надлежащих </w:t>
      </w:r>
      <w:proofErr w:type="gramStart"/>
      <w:r>
        <w:t>условий хранения книг записей актов гражданского состояния</w:t>
      </w:r>
      <w:proofErr w:type="gramEnd"/>
      <w:r>
        <w:t xml:space="preserve"> на территории Саратовской области;</w:t>
      </w:r>
    </w:p>
    <w:p w:rsidR="00C47A5D" w:rsidRDefault="00C47A5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04.07.2016 N 331-П)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проведение по желанию лиц, вступающих в брак, государственной регистрации заключения брака в торжественной обстановке;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проведение государственной регистрации рождения в торжественной обстановке;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проведение торжественных церемоний чествования юбиляров семейной жизни;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внесение исправлений и изменений в записи актов гражданского состояния;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внесение сведений в записи актов гражданского состояния в случаях и порядке, установленных законодательством;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восстановление и аннулирование записей актов гражданского состояния в случаях и порядке, установленных законодательством;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выдача документов (свидетельств, справок, извещений) о государственной регистрации актов гражданского состояния и иных документов, подтверждающих факты государственной регистрации актов гражданского состояния;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соблюдение законодательства в осуществлении деятельности по государственной регистрации актов гражданского состояния;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представление сведений о государственной регистрации актов гражданского состояния в случаях и порядке, установленных законодательством;</w:t>
      </w:r>
    </w:p>
    <w:p w:rsidR="00C47A5D" w:rsidRDefault="00C47A5D">
      <w:pPr>
        <w:pStyle w:val="ConsPlusNormal"/>
        <w:spacing w:before="220"/>
        <w:ind w:firstLine="540"/>
        <w:jc w:val="both"/>
      </w:pPr>
      <w:proofErr w:type="gramStart"/>
      <w:r>
        <w:t>проставление в паспортах граждан Российской Федерации отметок о государственной регистрации заключения и расторжения брака при осуществлении государственной регистрации соответствующих актов гражданского состояния, направление паспортов умерших граждан Российской Федерации в территориальный орган Федеральной миграционной службы по последнему месту жительства или месту пребывания умершего гражданина на территории Российской Федерации в порядке, установленном законодательством Российской Федерации;</w:t>
      </w:r>
      <w:proofErr w:type="gramEnd"/>
    </w:p>
    <w:p w:rsidR="00C47A5D" w:rsidRDefault="00C47A5D">
      <w:pPr>
        <w:pStyle w:val="ConsPlusNormal"/>
        <w:spacing w:before="220"/>
        <w:ind w:firstLine="540"/>
        <w:jc w:val="both"/>
      </w:pPr>
      <w:r>
        <w:lastRenderedPageBreak/>
        <w:t>организация учета и хранения книг государственной регистрации актов гражданского состояния, документов временного срока хранения, образующихся в сфере государственной регистрации актов гражданского состояния;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формирование книг государственной регистрации актов гражданского состояния, обеспечение их учета;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хранение книг государственной регистрации актов гражданского состояния;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передача книг государственной регистрации актов гражданского состояния на постоянное хранение в государственные архивы;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 xml:space="preserve">оформление документов, выданных органами записи актов гражданского состояния Саратовской области, предназначенных для использования за границей (проставление </w:t>
      </w:r>
      <w:proofErr w:type="spellStart"/>
      <w:r>
        <w:t>апостиля</w:t>
      </w:r>
      <w:proofErr w:type="spellEnd"/>
      <w:r>
        <w:t>);</w:t>
      </w:r>
    </w:p>
    <w:p w:rsidR="00C47A5D" w:rsidRDefault="00C47A5D">
      <w:pPr>
        <w:pStyle w:val="ConsPlusNormal"/>
        <w:spacing w:before="220"/>
        <w:ind w:firstLine="540"/>
        <w:jc w:val="both"/>
      </w:pPr>
      <w:proofErr w:type="gramStart"/>
      <w:r>
        <w:t>взаимодействие с Управлением Министерства юстиции Российской Федерации по Саратовской области при принятии решения о возврате плательщику излишне уплаченной государственной пошлины за государственную регистрацию актов гражданского состояния и другие юридически значимые действия, совершаемые управлением в соответствии с федеральным законодательством: оказание содействия в части оперативного уточнения вида и принадлежности платежа, установлении факта перечисления государственной пошлины (платежа) в доход федерального бюджета, проверки правильности</w:t>
      </w:r>
      <w:proofErr w:type="gramEnd"/>
      <w:r>
        <w:t xml:space="preserve"> заполнения реквизитов при предъявлении квитанции об оплате государственной пошлины заявителем, направление заявителю мотивированного ответа в случае отказа в возврате государственной пошлины;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организация работы по технической защите информации ограниченного доступа от ее утечки по техническим каналам;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исполнение международных обязательств Российской Федерации в сфере государственной регистрации актов гражданского состояния;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организация приема граждан, обеспечение рассмотрения их обращений в соответствии с законодательством;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приобретение бланков свидетельств о государственной регистрации актов гражданского состояния в порядке, установленном действующим законодательством, а также осуществление надлежащего учета, хранения и расходования бланков свидетельств о государственной регистрации актов гражданского состояния;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осуществление информационно-технического обеспечения деятельности управления и его структурных подразделений;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осуществление материально-технического обеспечения деятельности управления и его структурных подразделений;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подготовка предложений о создании, ликвидации структурных подразделений, установлении и изменении их наименований, а также штатной численности;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выполнение функций государственного заказчика при осуществлении закупок товаров, работ, услуг для обеспечения государственных нужд области в целях реализации полномочий, возложенных на управление;</w:t>
      </w:r>
    </w:p>
    <w:p w:rsidR="00C47A5D" w:rsidRDefault="00C47A5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06.06.2014 N 332-П)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 xml:space="preserve">разработка и внесение на рассмотрение Губернатору области и Правительству </w:t>
      </w:r>
      <w:proofErr w:type="gramStart"/>
      <w:r>
        <w:t>области проектов правовых актов Губернатора области</w:t>
      </w:r>
      <w:proofErr w:type="gramEnd"/>
      <w:r>
        <w:t xml:space="preserve"> и Правительства области по вопросам, входящим в компетенцию управления, в том числе по вопросам: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lastRenderedPageBreak/>
        <w:t>организации деятельности по государственной регистрации актов гражданского состояния на территории Саратовской области;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 xml:space="preserve">создания надлежащих </w:t>
      </w:r>
      <w:proofErr w:type="gramStart"/>
      <w:r>
        <w:t>условий хранения книг государственной регистрации актов гражданского состояния</w:t>
      </w:r>
      <w:proofErr w:type="gramEnd"/>
      <w:r>
        <w:t>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выполнение функций и полномочий учредителя государственного учреждения Саратовской области в соответствии с законодательством;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осуществление мероприятий по оптимизации предоставления государственных услуг, в том числе в электронном виде, снижению бюджетных расходов и повышению эффективности использования бюджетных средств;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участие в реализации программ, проектов и мероприятий в области энергосбережения и повышения энергетической эффективности в пределах своих полномочий;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разработка мероприятий по устранению недостатков, выявленных в ходе проверок, оказание практической помощи начальникам структурных подразделений управления по вопросам государственной регистрации актов гражданского состояния, проведение практических занятий с начальниками и специалистами структурных подразделений управления;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составление и представление отчетности в соответствии с законодательством;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организация и осуществление на территории Саратовской области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Федерации;</w:t>
      </w:r>
    </w:p>
    <w:p w:rsidR="00C47A5D" w:rsidRDefault="00C47A5D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16.02.2016 N 54-П)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осуществление иных функций в соответствии с законодательством.</w:t>
      </w:r>
    </w:p>
    <w:p w:rsidR="00C47A5D" w:rsidRDefault="00C47A5D">
      <w:pPr>
        <w:pStyle w:val="ConsPlusNormal"/>
        <w:jc w:val="both"/>
      </w:pPr>
    </w:p>
    <w:p w:rsidR="00C47A5D" w:rsidRDefault="00C47A5D">
      <w:pPr>
        <w:pStyle w:val="ConsPlusTitle"/>
        <w:jc w:val="center"/>
        <w:outlineLvl w:val="1"/>
      </w:pPr>
      <w:r>
        <w:t>IV. Права, организация деятельности управления</w:t>
      </w:r>
    </w:p>
    <w:p w:rsidR="00C47A5D" w:rsidRDefault="00C47A5D">
      <w:pPr>
        <w:pStyle w:val="ConsPlusNormal"/>
        <w:jc w:val="both"/>
      </w:pPr>
    </w:p>
    <w:p w:rsidR="00C47A5D" w:rsidRDefault="00C47A5D">
      <w:pPr>
        <w:pStyle w:val="ConsPlusNormal"/>
        <w:ind w:firstLine="540"/>
        <w:jc w:val="both"/>
      </w:pPr>
      <w:r>
        <w:t>10. Для выполнения возложенных на управление функций и решения поставленных задач управление имеет право: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в пределах своей компетенции издавать правовые акты (приказы, распоряжения), обязательные для исполнения всеми государственными гражданскими служащими управления, включая его структурные подразделения, и иными работниками управления;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деятельностью структурных подразделений управления;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заключать государственные контракты, договоры, соглашения, приобретать имущественные и личные неимущественные права в пределах своей компетенции и в соответствии с законодательством Российской Федерации;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вести дела и поручать представителю ведение дел в суде, а также представление интересов в органах государственной власти, органах местного самоуправления и организациях;</w:t>
      </w:r>
    </w:p>
    <w:p w:rsidR="00C47A5D" w:rsidRDefault="00C47A5D">
      <w:pPr>
        <w:pStyle w:val="ConsPlusNormal"/>
        <w:spacing w:before="220"/>
        <w:ind w:firstLine="540"/>
        <w:jc w:val="both"/>
      </w:pPr>
      <w:proofErr w:type="gramStart"/>
      <w:r>
        <w:t xml:space="preserve">запрашивать в установленном порядке у федеральных органов исполнительной власти, органов государственной власти Саратовской области и других субъектов Российской Федерации, органов местного самоуправления области, организаций и физических лиц информацию и документы, необходимые для реализации полномочий по государственной регистрации актов гражданского состояния, в том числе по вопросам организации государственной регистрации актов гражданского состояния на территории Саратовской области, истребования документов, проставления </w:t>
      </w:r>
      <w:proofErr w:type="spellStart"/>
      <w:r>
        <w:t>апостиля</w:t>
      </w:r>
      <w:proofErr w:type="spellEnd"/>
      <w:r>
        <w:t xml:space="preserve"> на</w:t>
      </w:r>
      <w:proofErr w:type="gramEnd"/>
      <w:r>
        <w:t xml:space="preserve"> документах о регистрации актов гражданского состояния и создания надлежащих </w:t>
      </w:r>
      <w:proofErr w:type="gramStart"/>
      <w:r>
        <w:t>условий хранения книг государственной регистрации актов гражданского состояния</w:t>
      </w:r>
      <w:proofErr w:type="gramEnd"/>
      <w:r>
        <w:t>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lastRenderedPageBreak/>
        <w:t>осуществлять прием граждан, рассмотрение в установленном порядке обращений граждан, в том числе жалоб на действия (бездействие) работников структурных подразделений управления, осуществляющих государственную регистрацию актов гражданского состояния;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организовывать и проводить торжественные мероприятия, семинары, смотры-конкурсы;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разрабатывать и осуществлять мероприятия по повышению уровня обслуживания населения;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освещать в средствах массовой информации вопросы, относящиеся к компетенции управления;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обеспечивать структурные подразделения управления бланками свидетельств о государственной регистрации актов гражданского состояния, а также бланками других документов, предусмотренных законодательством;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участвовать в разработке проектов нормативных правовых актов по вопросам, входящим в компетенцию органов записи актов гражданского состояния;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организовывать повышение квалификации государственных гражданских служащих управления;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создавать совещательные, экспертные и иные рабочие органы в сфере государственной регистрации актов гражданского состояния;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привлекать научные и иные организации, ученых и специалистов в установленном порядке для проработки вопросов, отнесенных к компетенции управления;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проводить проверки структурных подразделений управления, анализировать результаты их деятельности;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 xml:space="preserve">изучать и обобщать практику применения норм семейного законодательства, использовать положительный опыт </w:t>
      </w:r>
      <w:proofErr w:type="gramStart"/>
      <w:r>
        <w:t>работы органов записи актов гражданского состояния субъектов Российской Федерации</w:t>
      </w:r>
      <w:proofErr w:type="gramEnd"/>
      <w:r>
        <w:t xml:space="preserve"> в работе структурных подразделений управления;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осуществлять мероприятия, направленные на развитие института семьи, в том числе: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обеспечение консультативной помощи по вопросам государственной регистрации актов гражданского состояния;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пропаганду семейных ценностей, формирование образа устойчивой успешной семьи;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формирование у молодежи правильных духовно-нравственных ценностей семейной жизни и традиций семейных отношений, повышение уровня социальной ответственности.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11. Управление: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 xml:space="preserve">осуществляет в соответствии с законодательством Российской Федерации о государственной гражданской службе и Трудовым </w:t>
      </w:r>
      <w:hyperlink r:id="rId34" w:history="1">
        <w:r>
          <w:rPr>
            <w:color w:val="0000FF"/>
          </w:rPr>
          <w:t>кодексом</w:t>
        </w:r>
      </w:hyperlink>
      <w:r>
        <w:t xml:space="preserve"> Российской Федерации кадровую работу, организационное и документационное обеспечение поступления на государственную гражданскую службу области, ее прохождения и прекращения, а также трудовых отношений;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обеспечивает безопасность и условия труда, соответствующие государственным нормативным требованиям охраны труда;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обеспечивает выполнение в пределах своей компетенции мероприятий по мобилизационной подготовке и гражданской обороне;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lastRenderedPageBreak/>
        <w:t>осуществляет в соответствии с законодательством учет, хранение и использование архивных документов управления.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12. Управление возглавляет начальник, назначаемый на должность по согласованию с уполномоченным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регистрации актов гражданского состояния, и освобождаемый от должности Губернатором Саратовской области.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13. Начальник управления имеет двух заместителей, которые назначаются на должность и освобождаются от должности Губернатором Саратовской области в установленном порядке.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14. Начальник управления: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осуществляет руководство деятельностью управления, несет персональную ответственность за выполнение возложенных на управление функций;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 xml:space="preserve">обеспечивает </w:t>
      </w:r>
      <w:proofErr w:type="gramStart"/>
      <w:r>
        <w:t>контроль за</w:t>
      </w:r>
      <w:proofErr w:type="gramEnd"/>
      <w:r>
        <w:t xml:space="preserve"> соблюдением законности при исполнении государственными гражданскими служащими управления своих должностных обязанностей;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распределяет обязанности между своими заместителями, устанавливает полномочия других должностных лиц управления и его структурных подразделений;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организует проведение проверок структурных подразделений управления;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осуществляет планирование работы управления;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представляет управление в органах государственной власти, органах местного самоуправления и организациях;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вносит в установленном порядке на рассмотрение Губернатора области и Правительства области проекты правовых актов области по вопросам компетенции управления;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 xml:space="preserve">в пределах своей компетенции подписывает правовые акты (приказы, </w:t>
      </w:r>
      <w:proofErr w:type="gramStart"/>
      <w:r>
        <w:t xml:space="preserve">распоряжения) </w:t>
      </w:r>
      <w:proofErr w:type="gramEnd"/>
      <w:r>
        <w:t>управления, осуществляет контроль за их исполнением;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выдает доверенности, в том числе руководителям структурных подразделений управления;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утверждает штатное расписание управления (в том числе структурных подразделений) в пределах штатной численности и фонда оплаты труда, а также положения о структурных подразделениях управления;</w:t>
      </w:r>
    </w:p>
    <w:p w:rsidR="00C47A5D" w:rsidRDefault="00C47A5D">
      <w:pPr>
        <w:pStyle w:val="ConsPlusNormal"/>
        <w:spacing w:before="220"/>
        <w:ind w:firstLine="540"/>
        <w:jc w:val="both"/>
      </w:pPr>
      <w:proofErr w:type="gramStart"/>
      <w:r>
        <w:t>решает в соответствии с законодательством о государственной гражданской службе и трудовым законодательством вопросы, связанные с прохождением государственной гражданской службы области и осуществлением трудовой деятельности в управлении и его структурных подразделениях, применяет в соответствии с законодательством к государственным гражданским служащим и работникам управления меры поощрения и дисциплинарные взыскания;</w:t>
      </w:r>
      <w:proofErr w:type="gramEnd"/>
    </w:p>
    <w:p w:rsidR="00C47A5D" w:rsidRDefault="00C47A5D">
      <w:pPr>
        <w:pStyle w:val="ConsPlusNormal"/>
        <w:spacing w:before="220"/>
        <w:ind w:firstLine="540"/>
        <w:jc w:val="both"/>
      </w:pPr>
      <w:r>
        <w:t>организует проведение мероприятий по совершенствованию системы управления в сфере государственной регистрации актов гражданского состояния на территории Саратовской области;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осуществляет в установленном порядке расходование денежных сре</w:t>
      </w:r>
      <w:proofErr w:type="gramStart"/>
      <w:r>
        <w:t>дств в пр</w:t>
      </w:r>
      <w:proofErr w:type="gramEnd"/>
      <w:r>
        <w:t>еделах выделенных ассигнований, обеспечивает исполнение финансовой дисциплины и повышение эффективности использования бюджетных средств, предусмотренных на содержание управления и реализацию возложенных на управление функций, несет ответственность за достижение показателей эффективности в сфере государственной регистрации актов гражданского состояния;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lastRenderedPageBreak/>
        <w:t>организует и обеспечивает в пределах своей компетенции мобилизационную подготовку в управлении;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подписывает финансовые, бухгалтерские документы и иные документы управления, заключает государственные контракты, гражданско-правовые договоры, соглашения, распоряжается в соответствии с законодательством средствами и имуществом управления;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осуществляет другие полномочия в соответствии с законодательством.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Один из заместителей начальника управления осуществляет полномочия начальника управления в его отсутствие, в том числе имеет право подписи, в том числе финансовых документов, действует без доверенности от имени управления, представляет его интересы, осуществляет иные полномочия в соответствии с настоящим Положением.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Для решения наиболее важных вопросов в управлении образуется коллегия. Положение о коллег</w:t>
      </w:r>
      <w:proofErr w:type="gramStart"/>
      <w:r>
        <w:t>ии и ее</w:t>
      </w:r>
      <w:proofErr w:type="gramEnd"/>
      <w:r>
        <w:t xml:space="preserve"> состав утверждаются начальником управления.</w:t>
      </w:r>
    </w:p>
    <w:p w:rsidR="00C47A5D" w:rsidRDefault="00C47A5D">
      <w:pPr>
        <w:pStyle w:val="ConsPlusNormal"/>
        <w:jc w:val="both"/>
      </w:pPr>
    </w:p>
    <w:p w:rsidR="00C47A5D" w:rsidRDefault="00C47A5D">
      <w:pPr>
        <w:pStyle w:val="ConsPlusTitle"/>
        <w:jc w:val="center"/>
        <w:outlineLvl w:val="1"/>
      </w:pPr>
      <w:r>
        <w:t>V. Ответственность</w:t>
      </w:r>
    </w:p>
    <w:p w:rsidR="00C47A5D" w:rsidRDefault="00C47A5D">
      <w:pPr>
        <w:pStyle w:val="ConsPlusNormal"/>
        <w:jc w:val="both"/>
      </w:pPr>
    </w:p>
    <w:p w:rsidR="00C47A5D" w:rsidRDefault="00C47A5D">
      <w:pPr>
        <w:pStyle w:val="ConsPlusNormal"/>
        <w:ind w:firstLine="540"/>
        <w:jc w:val="both"/>
      </w:pPr>
      <w:r>
        <w:t xml:space="preserve">15. Управление несет ответственность за нарушение </w:t>
      </w:r>
      <w:hyperlink r:id="rId35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 и федеральных законов. Невыполнение или нарушение управлением </w:t>
      </w:r>
      <w:hyperlink r:id="rId36" w:history="1">
        <w:r>
          <w:rPr>
            <w:color w:val="0000FF"/>
          </w:rPr>
          <w:t>Устава</w:t>
        </w:r>
      </w:hyperlink>
      <w:r>
        <w:t xml:space="preserve"> (Основного Закона) Саратовской области, законов области и иных нормативных правовых актов органов государственной власти области влечет ответственность, предусмотренную федеральными законами и законами области.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 xml:space="preserve">16. В случае принятия управлением нормативных правовых актов, противоречащих </w:t>
      </w:r>
      <w:hyperlink r:id="rId37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федеральным конституционным законам и федеральным законам и повлекших за собой массовые и грубые нарушения прав и свобод человека и гражданина, управление несет ответственность в соответствии с </w:t>
      </w:r>
      <w:hyperlink r:id="rId38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17. Начальник управления несет персональную ответственность за выполнение возложенных на управление задач и функций.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 xml:space="preserve">Должностные лица управления несут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целевое использование выделенных в распоряжение управления бюджетных средств;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достоверность и своевременное представление установленной отчетности и другой информации, связанной с исполнением областного бюджета;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своевременное представление бюджетной росписи и лимитов бюджетных обязательств в орган, исполняющий областной бюджет;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соответствие бюджетной росписи показателям, утвержденным законом области об областном бюджете;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эффективное использование бюджетных средств;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нарушение порядка рассмотрения обращений граждан, поступивших в управление.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 xml:space="preserve">Начальник управления несет персональную ответственность за реализацию государственных программ области, а также государственных программ Российской Федерации, федеральных целевых программ, реализацию которых в соответствии с законодательством осуществляет управление, а также за соблюдение режима защиты конфиденциальной информации, а также информации, отнесенной к государственной, коммерческой, служебной и </w:t>
      </w:r>
      <w:r>
        <w:lastRenderedPageBreak/>
        <w:t>иной тайне.</w:t>
      </w:r>
    </w:p>
    <w:p w:rsidR="00C47A5D" w:rsidRDefault="00C47A5D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06.06.2014 N 332-П)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Начальник управления несет персональную ответственность за выполнение управлением обязанностей по представлению и защите своих интересов по всем судебным делам и во всех судебных инстанциях.</w:t>
      </w:r>
    </w:p>
    <w:p w:rsidR="00C47A5D" w:rsidRDefault="00C47A5D">
      <w:pPr>
        <w:pStyle w:val="ConsPlusNormal"/>
        <w:jc w:val="both"/>
      </w:pPr>
      <w:r>
        <w:t xml:space="preserve">(часть введена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12.02.2014 N 68-П)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18. Работники управления несут ответственность с учетом предоставленных им прав и возложенных на них обязанностей в соответствии с законодательством.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19. Начальник управления, работники управления несут ответственность за подготавливаемые и принимаемые решения, неисполнение либо ненадлежащее исполнение своих служебных обязанностей, а также несут предусмотренную федеральным законом ответственность за действия или бездействие, ведущие к нарушению прав и законных интересов граждан.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Начальник управления, другие должностные лица управления несут ответственность за сокрытие фактов и обстоятельств, создающих угрозу для жизни и здоровья людей, в соответствии с федеральным законом, за исполнение возложенных обязанностей в области мобилизационной подготовки и мобилизации в соответствии с законодательством Российской Федерации, а также за исполнение других обязанностей, предусмотренных федеральными законами.</w:t>
      </w:r>
    </w:p>
    <w:p w:rsidR="00C47A5D" w:rsidRDefault="00C47A5D">
      <w:pPr>
        <w:pStyle w:val="ConsPlusNormal"/>
        <w:spacing w:before="220"/>
        <w:ind w:firstLine="540"/>
        <w:jc w:val="both"/>
      </w:pPr>
      <w:r>
        <w:t>При реорганизации, ликвидации управления или прекращении работ со сведениями, составляющими государственную тайну, начальник управления обязан обеспечить сохранность этих сведений и их носителей путем разработки и реализации системы мер режима секретности.</w:t>
      </w:r>
    </w:p>
    <w:p w:rsidR="00C47A5D" w:rsidRDefault="00C47A5D">
      <w:pPr>
        <w:pStyle w:val="ConsPlusNormal"/>
        <w:jc w:val="both"/>
      </w:pPr>
    </w:p>
    <w:p w:rsidR="00C47A5D" w:rsidRDefault="00C47A5D">
      <w:pPr>
        <w:pStyle w:val="ConsPlusNormal"/>
        <w:jc w:val="both"/>
      </w:pPr>
    </w:p>
    <w:p w:rsidR="00C47A5D" w:rsidRDefault="00C47A5D">
      <w:pPr>
        <w:pStyle w:val="ConsPlusNormal"/>
        <w:jc w:val="both"/>
      </w:pPr>
    </w:p>
    <w:p w:rsidR="00C47A5D" w:rsidRDefault="00C47A5D">
      <w:pPr>
        <w:pStyle w:val="ConsPlusNormal"/>
        <w:jc w:val="both"/>
      </w:pPr>
    </w:p>
    <w:p w:rsidR="00C47A5D" w:rsidRDefault="00C47A5D">
      <w:pPr>
        <w:pStyle w:val="ConsPlusNormal"/>
        <w:jc w:val="both"/>
      </w:pPr>
    </w:p>
    <w:p w:rsidR="00C47A5D" w:rsidRDefault="00C47A5D">
      <w:pPr>
        <w:pStyle w:val="ConsPlusNormal"/>
        <w:jc w:val="right"/>
        <w:outlineLvl w:val="0"/>
      </w:pPr>
      <w:r>
        <w:t>Приложение N 2</w:t>
      </w:r>
    </w:p>
    <w:p w:rsidR="00C47A5D" w:rsidRDefault="00C47A5D">
      <w:pPr>
        <w:pStyle w:val="ConsPlusNormal"/>
        <w:jc w:val="right"/>
      </w:pPr>
      <w:r>
        <w:t>к постановлению</w:t>
      </w:r>
    </w:p>
    <w:p w:rsidR="00C47A5D" w:rsidRDefault="00C47A5D">
      <w:pPr>
        <w:pStyle w:val="ConsPlusNormal"/>
        <w:jc w:val="right"/>
      </w:pPr>
      <w:r>
        <w:t>Правительства Саратовской области</w:t>
      </w:r>
    </w:p>
    <w:p w:rsidR="00C47A5D" w:rsidRDefault="00C47A5D">
      <w:pPr>
        <w:pStyle w:val="ConsPlusNormal"/>
        <w:jc w:val="right"/>
      </w:pPr>
      <w:r>
        <w:t>от 21 августа 2012 г. N 500-П</w:t>
      </w:r>
    </w:p>
    <w:p w:rsidR="00C47A5D" w:rsidRDefault="00C47A5D">
      <w:pPr>
        <w:pStyle w:val="ConsPlusNormal"/>
        <w:jc w:val="both"/>
      </w:pPr>
    </w:p>
    <w:p w:rsidR="00C47A5D" w:rsidRDefault="00C47A5D">
      <w:pPr>
        <w:pStyle w:val="ConsPlusTitle"/>
        <w:jc w:val="center"/>
      </w:pPr>
      <w:bookmarkStart w:id="1" w:name="P205"/>
      <w:bookmarkEnd w:id="1"/>
      <w:r>
        <w:t>СТРУКТУРА</w:t>
      </w:r>
    </w:p>
    <w:p w:rsidR="00C47A5D" w:rsidRDefault="00C47A5D">
      <w:pPr>
        <w:pStyle w:val="ConsPlusTitle"/>
        <w:jc w:val="center"/>
      </w:pPr>
      <w:r>
        <w:t>УПРАВЛЕНИЯ ПО ДЕЛАМ ЗАПИСИ АКТОВ ГРАЖДАНСКОГО СОСТОЯНИЯ</w:t>
      </w:r>
    </w:p>
    <w:p w:rsidR="00C47A5D" w:rsidRDefault="00C47A5D">
      <w:pPr>
        <w:pStyle w:val="ConsPlusTitle"/>
        <w:jc w:val="center"/>
      </w:pPr>
      <w:r>
        <w:t>ПРАВИТЕЛЬСТВА САРАТОВСКОЙ ОБЛАСТИ</w:t>
      </w:r>
    </w:p>
    <w:p w:rsidR="00C47A5D" w:rsidRDefault="00C47A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47A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7A5D" w:rsidRDefault="00C47A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7A5D" w:rsidRDefault="00C47A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  <w:proofErr w:type="gramEnd"/>
          </w:p>
          <w:p w:rsidR="00C47A5D" w:rsidRDefault="00C47A5D">
            <w:pPr>
              <w:pStyle w:val="ConsPlusNormal"/>
              <w:jc w:val="center"/>
            </w:pPr>
            <w:r>
              <w:rPr>
                <w:color w:val="392C69"/>
              </w:rPr>
              <w:t>от 07.09.2016 N 481-П)</w:t>
            </w:r>
          </w:p>
        </w:tc>
      </w:tr>
    </w:tbl>
    <w:p w:rsidR="00C47A5D" w:rsidRDefault="00C47A5D">
      <w:pPr>
        <w:pStyle w:val="ConsPlusNormal"/>
        <w:jc w:val="both"/>
      </w:pPr>
    </w:p>
    <w:p w:rsidR="00C47A5D" w:rsidRDefault="00C47A5D">
      <w:pPr>
        <w:pStyle w:val="ConsPlusNonformat"/>
        <w:jc w:val="both"/>
      </w:pPr>
      <w:r>
        <w:t xml:space="preserve">                                              ┌──────────────────────────┐</w:t>
      </w:r>
    </w:p>
    <w:p w:rsidR="00C47A5D" w:rsidRDefault="00C47A5D">
      <w:pPr>
        <w:pStyle w:val="ConsPlusNonformat"/>
        <w:jc w:val="both"/>
      </w:pPr>
      <w:r>
        <w:t>┌────────────────────┐ ┌────────────────────┐┌┤    Менеджер по связям    │</w:t>
      </w:r>
    </w:p>
    <w:p w:rsidR="00C47A5D" w:rsidRDefault="00C47A5D">
      <w:pPr>
        <w:pStyle w:val="ConsPlusNonformat"/>
        <w:jc w:val="both"/>
      </w:pPr>
      <w:r>
        <w:t xml:space="preserve">│  Отдел финансового ├─┤Начальник </w:t>
      </w:r>
      <w:proofErr w:type="spellStart"/>
      <w:r>
        <w:t>управления├┤│</w:t>
      </w:r>
      <w:proofErr w:type="spellEnd"/>
      <w:r>
        <w:t xml:space="preserve">    с общественностью     │</w:t>
      </w:r>
    </w:p>
    <w:p w:rsidR="00C47A5D" w:rsidRDefault="00C47A5D">
      <w:pPr>
        <w:pStyle w:val="ConsPlusNonformat"/>
        <w:jc w:val="both"/>
      </w:pPr>
      <w:r>
        <w:t>│    планирования,   │ └──────────┬─────────┘│└──────────────────────────┘</w:t>
      </w:r>
    </w:p>
    <w:p w:rsidR="00C47A5D" w:rsidRDefault="00C47A5D">
      <w:pPr>
        <w:pStyle w:val="ConsPlusNonformat"/>
        <w:jc w:val="both"/>
      </w:pPr>
      <w:proofErr w:type="spellStart"/>
      <w:r>
        <w:t>│бухгалтерского</w:t>
      </w:r>
      <w:proofErr w:type="spellEnd"/>
      <w:r>
        <w:t xml:space="preserve"> </w:t>
      </w:r>
      <w:proofErr w:type="spellStart"/>
      <w:r>
        <w:t>учета│</w:t>
      </w:r>
      <w:proofErr w:type="spellEnd"/>
      <w:r>
        <w:t xml:space="preserve">            │          │┌──────────────────────────┐</w:t>
      </w:r>
    </w:p>
    <w:p w:rsidR="00C47A5D" w:rsidRDefault="00C47A5D">
      <w:pPr>
        <w:pStyle w:val="ConsPlusNonformat"/>
        <w:jc w:val="both"/>
      </w:pPr>
      <w:r>
        <w:t xml:space="preserve">│    и отчетности    │            </w:t>
      </w:r>
      <w:proofErr w:type="spellStart"/>
      <w:r>
        <w:t>│</w:t>
      </w:r>
      <w:proofErr w:type="spellEnd"/>
      <w:r>
        <w:t xml:space="preserve">          ││    Ведущий эксперт </w:t>
      </w:r>
      <w:proofErr w:type="gramStart"/>
      <w:r>
        <w:t>по</w:t>
      </w:r>
      <w:proofErr w:type="gramEnd"/>
      <w:r>
        <w:t xml:space="preserve">    │</w:t>
      </w:r>
    </w:p>
    <w:p w:rsidR="00C47A5D" w:rsidRDefault="00C47A5D">
      <w:pPr>
        <w:pStyle w:val="ConsPlusNonformat"/>
        <w:jc w:val="both"/>
      </w:pPr>
      <w:r>
        <w:t>└────────────────────┘            │          └┤  гражданской обороне и   ├┐</w:t>
      </w:r>
    </w:p>
    <w:p w:rsidR="00C47A5D" w:rsidRDefault="00C47A5D">
      <w:pPr>
        <w:pStyle w:val="ConsPlusNonformat"/>
        <w:jc w:val="both"/>
      </w:pPr>
      <w:r>
        <w:t xml:space="preserve">                                  │           </w:t>
      </w:r>
      <w:proofErr w:type="spellStart"/>
      <w:r>
        <w:t>│</w:t>
      </w:r>
      <w:proofErr w:type="spellEnd"/>
      <w:r>
        <w:t xml:space="preserve">  чрезвычайным ситуациям  │</w:t>
      </w:r>
    </w:p>
    <w:p w:rsidR="00C47A5D" w:rsidRDefault="00C47A5D">
      <w:pPr>
        <w:pStyle w:val="ConsPlusNonformat"/>
        <w:jc w:val="both"/>
      </w:pPr>
      <w:r>
        <w:t xml:space="preserve">                                  │           └──────────────────────────┘│</w:t>
      </w:r>
    </w:p>
    <w:p w:rsidR="00C47A5D" w:rsidRDefault="00C47A5D">
      <w:pPr>
        <w:pStyle w:val="ConsPlusNonformat"/>
        <w:jc w:val="both"/>
      </w:pPr>
      <w:r>
        <w:t xml:space="preserve">              ┌───────────────────┴─────────────────────────┐</w:t>
      </w:r>
    </w:p>
    <w:p w:rsidR="00C47A5D" w:rsidRDefault="00C47A5D">
      <w:pPr>
        <w:pStyle w:val="ConsPlusNonformat"/>
        <w:jc w:val="both"/>
      </w:pPr>
      <w:r>
        <w:t>┌─────────────┴───────────────────┐    ┌────────────────────┴────────────┐│</w:t>
      </w:r>
    </w:p>
    <w:p w:rsidR="00C47A5D" w:rsidRDefault="00C47A5D">
      <w:pPr>
        <w:pStyle w:val="ConsPlusNonformat"/>
        <w:jc w:val="both"/>
      </w:pPr>
      <w:proofErr w:type="spellStart"/>
      <w:r>
        <w:t>│Заместитель</w:t>
      </w:r>
      <w:proofErr w:type="spellEnd"/>
      <w:r>
        <w:t xml:space="preserve"> начальника </w:t>
      </w:r>
      <w:proofErr w:type="spellStart"/>
      <w:r>
        <w:t>управления├┐</w:t>
      </w:r>
      <w:proofErr w:type="spellEnd"/>
      <w:r>
        <w:t xml:space="preserve">  ┌┤Заместитель начальника </w:t>
      </w:r>
      <w:proofErr w:type="spellStart"/>
      <w:r>
        <w:t>управления├</w:t>
      </w:r>
      <w:proofErr w:type="spellEnd"/>
      <w:r>
        <w:t>┘</w:t>
      </w:r>
    </w:p>
    <w:p w:rsidR="00C47A5D" w:rsidRDefault="00C47A5D">
      <w:pPr>
        <w:pStyle w:val="ConsPlusNonformat"/>
        <w:jc w:val="both"/>
      </w:pPr>
      <w:r>
        <w:lastRenderedPageBreak/>
        <w:t>└─────────────────────────────────┘│  │└─────────────────────────────────┘</w:t>
      </w:r>
    </w:p>
    <w:p w:rsidR="00C47A5D" w:rsidRDefault="00C47A5D">
      <w:pPr>
        <w:pStyle w:val="ConsPlusNonformat"/>
        <w:jc w:val="both"/>
      </w:pPr>
      <w:r>
        <w:t>┌─────────────────────────────────┐│  │┌─────────────────────────────────┐</w:t>
      </w:r>
    </w:p>
    <w:p w:rsidR="00C47A5D" w:rsidRDefault="00C47A5D">
      <w:pPr>
        <w:pStyle w:val="ConsPlusNonformat"/>
        <w:jc w:val="both"/>
      </w:pPr>
      <w:r>
        <w:t>│ Отдел организации деятельности  ││  ├┤   Специалист по охране труда    │</w:t>
      </w:r>
    </w:p>
    <w:p w:rsidR="00C47A5D" w:rsidRDefault="00C47A5D">
      <w:pPr>
        <w:pStyle w:val="ConsPlusNonformat"/>
        <w:jc w:val="both"/>
      </w:pPr>
      <w:r>
        <w:t>│ по государственной регистрации  ││  │└─────────────────────────────────┘</w:t>
      </w:r>
    </w:p>
    <w:p w:rsidR="00C47A5D" w:rsidRDefault="00C47A5D">
      <w:pPr>
        <w:pStyle w:val="ConsPlusNonformat"/>
        <w:jc w:val="both"/>
      </w:pPr>
      <w:r>
        <w:t>│  актов гражданского состояния,  ││  │┌─────────────────────────────────┐</w:t>
      </w:r>
    </w:p>
    <w:p w:rsidR="00C47A5D" w:rsidRDefault="00C47A5D">
      <w:pPr>
        <w:pStyle w:val="ConsPlusNonformat"/>
        <w:jc w:val="both"/>
      </w:pPr>
      <w:proofErr w:type="spellStart"/>
      <w:r>
        <w:t>│делопроизводства</w:t>
      </w:r>
      <w:proofErr w:type="spellEnd"/>
      <w:r>
        <w:t>, международного ├┤  ││ Отдел информационных технологий │</w:t>
      </w:r>
    </w:p>
    <w:p w:rsidR="00C47A5D" w:rsidRDefault="00C47A5D">
      <w:pPr>
        <w:pStyle w:val="ConsPlusNonformat"/>
        <w:jc w:val="both"/>
      </w:pPr>
      <w:r>
        <w:t>│    истребования и легализации   ││  ├┤   и программного обеспечения    │</w:t>
      </w:r>
    </w:p>
    <w:p w:rsidR="00C47A5D" w:rsidRDefault="00C47A5D">
      <w:pPr>
        <w:pStyle w:val="ConsPlusNonformat"/>
        <w:jc w:val="both"/>
      </w:pPr>
      <w:r>
        <w:t>│           документов            ││  │└─────────────────────────────────┘</w:t>
      </w:r>
    </w:p>
    <w:p w:rsidR="00C47A5D" w:rsidRDefault="00C47A5D">
      <w:pPr>
        <w:pStyle w:val="ConsPlusNonformat"/>
        <w:jc w:val="both"/>
      </w:pPr>
      <w:r>
        <w:t>└─────────────────────────────────┘│  │┌─────────────────────────────────┐</w:t>
      </w:r>
    </w:p>
    <w:p w:rsidR="00C47A5D" w:rsidRDefault="00C47A5D">
      <w:pPr>
        <w:pStyle w:val="ConsPlusNonformat"/>
        <w:jc w:val="both"/>
      </w:pPr>
      <w:r>
        <w:t>┌─────────────────────────────────┐│  ││  Отдел государственных закупок  │</w:t>
      </w:r>
    </w:p>
    <w:p w:rsidR="00C47A5D" w:rsidRDefault="00C47A5D">
      <w:pPr>
        <w:pStyle w:val="ConsPlusNonformat"/>
        <w:jc w:val="both"/>
      </w:pPr>
      <w:r>
        <w:t xml:space="preserve">│    Специализированный отдел     ││  ├┤    и </w:t>
      </w:r>
      <w:proofErr w:type="gramStart"/>
      <w:r>
        <w:t>материально-технического</w:t>
      </w:r>
      <w:proofErr w:type="gramEnd"/>
      <w:r>
        <w:t xml:space="preserve">   │</w:t>
      </w:r>
    </w:p>
    <w:p w:rsidR="00C47A5D" w:rsidRDefault="00C47A5D">
      <w:pPr>
        <w:pStyle w:val="ConsPlusNonformat"/>
        <w:jc w:val="both"/>
      </w:pPr>
      <w:r>
        <w:t>│      накопления, хранения       ├┤  ││           обеспечения           │</w:t>
      </w:r>
    </w:p>
    <w:p w:rsidR="00C47A5D" w:rsidRDefault="00C47A5D">
      <w:pPr>
        <w:pStyle w:val="ConsPlusNonformat"/>
        <w:jc w:val="both"/>
      </w:pPr>
      <w:r>
        <w:t>│      и выдачи документов        ││  │└─────────────────────────────────┘</w:t>
      </w:r>
    </w:p>
    <w:p w:rsidR="00C47A5D" w:rsidRDefault="00C47A5D">
      <w:pPr>
        <w:pStyle w:val="ConsPlusNonformat"/>
        <w:jc w:val="both"/>
      </w:pPr>
      <w:r>
        <w:t>└─────────────────────────────────┘│  │┌─────────────────────────────────┐</w:t>
      </w:r>
    </w:p>
    <w:p w:rsidR="00C47A5D" w:rsidRDefault="00C47A5D">
      <w:pPr>
        <w:pStyle w:val="ConsPlusNonformat"/>
        <w:jc w:val="both"/>
      </w:pPr>
      <w:r>
        <w:t xml:space="preserve">┌─────────────────────────────────┐│  </w:t>
      </w:r>
      <w:proofErr w:type="spellStart"/>
      <w:r>
        <w:t>││Отдел</w:t>
      </w:r>
      <w:proofErr w:type="spellEnd"/>
      <w:r>
        <w:t xml:space="preserve"> </w:t>
      </w:r>
      <w:proofErr w:type="gramStart"/>
      <w:r>
        <w:t>государственной</w:t>
      </w:r>
      <w:proofErr w:type="gramEnd"/>
      <w:r>
        <w:t xml:space="preserve"> </w:t>
      </w:r>
      <w:proofErr w:type="spellStart"/>
      <w:r>
        <w:t>гражданской│</w:t>
      </w:r>
      <w:proofErr w:type="spellEnd"/>
    </w:p>
    <w:p w:rsidR="00C47A5D" w:rsidRDefault="00C47A5D">
      <w:pPr>
        <w:pStyle w:val="ConsPlusNonformat"/>
        <w:jc w:val="both"/>
      </w:pPr>
      <w:r>
        <w:t>│     Специализированный отдел    ││  ├┤     службы и учета кадров       │</w:t>
      </w:r>
    </w:p>
    <w:p w:rsidR="00C47A5D" w:rsidRDefault="00C47A5D">
      <w:pPr>
        <w:pStyle w:val="ConsPlusNonformat"/>
        <w:jc w:val="both"/>
      </w:pPr>
      <w:r>
        <w:t>│   государственной регистрации   ├┤  │└─────────────────────────────────┘</w:t>
      </w:r>
    </w:p>
    <w:p w:rsidR="00C47A5D" w:rsidRDefault="00C47A5D">
      <w:pPr>
        <w:pStyle w:val="ConsPlusNonformat"/>
        <w:jc w:val="both"/>
      </w:pPr>
      <w:r>
        <w:t>│   актов гражданского состояния  ││  │┌─────────────────────────────────┐</w:t>
      </w:r>
    </w:p>
    <w:p w:rsidR="00C47A5D" w:rsidRDefault="00C47A5D">
      <w:pPr>
        <w:pStyle w:val="ConsPlusNonformat"/>
        <w:jc w:val="both"/>
      </w:pPr>
      <w:r>
        <w:t xml:space="preserve">│      смерти по </w:t>
      </w:r>
      <w:proofErr w:type="gramStart"/>
      <w:r>
        <w:t>г</w:t>
      </w:r>
      <w:proofErr w:type="gramEnd"/>
      <w:r>
        <w:t>. Саратову      ││  ├┤     Отдел правовой работы       │</w:t>
      </w:r>
    </w:p>
    <w:p w:rsidR="00C47A5D" w:rsidRDefault="00C47A5D">
      <w:pPr>
        <w:pStyle w:val="ConsPlusNonformat"/>
        <w:jc w:val="both"/>
      </w:pPr>
      <w:r>
        <w:t>└─────────────────────────────────┘│  │└─────────────────────────────────┘</w:t>
      </w:r>
    </w:p>
    <w:p w:rsidR="00C47A5D" w:rsidRDefault="00C47A5D">
      <w:pPr>
        <w:pStyle w:val="ConsPlusNonformat"/>
        <w:jc w:val="both"/>
      </w:pPr>
      <w:r>
        <w:t>┌─────────────────────────────────┐│  └──────────┐</w:t>
      </w:r>
    </w:p>
    <w:p w:rsidR="00C47A5D" w:rsidRDefault="00C47A5D">
      <w:pPr>
        <w:pStyle w:val="ConsPlusNonformat"/>
        <w:jc w:val="both"/>
      </w:pPr>
      <w:r>
        <w:t>│    Специализированный отдел     ││┌────────────┴──────────────┐</w:t>
      </w:r>
    </w:p>
    <w:p w:rsidR="00C47A5D" w:rsidRDefault="00C47A5D">
      <w:pPr>
        <w:pStyle w:val="ConsPlusNonformat"/>
        <w:jc w:val="both"/>
      </w:pPr>
      <w:r>
        <w:t>│  государственной регистрации    ├┴┤Территориальные отделы ЗАГС│</w:t>
      </w:r>
    </w:p>
    <w:p w:rsidR="00C47A5D" w:rsidRDefault="00C47A5D">
      <w:pPr>
        <w:pStyle w:val="ConsPlusNonformat"/>
        <w:jc w:val="both"/>
      </w:pPr>
      <w:r>
        <w:t>│  актов гражданского состояния   │ └───────────────────────────┘</w:t>
      </w:r>
    </w:p>
    <w:p w:rsidR="00C47A5D" w:rsidRDefault="00C47A5D">
      <w:pPr>
        <w:pStyle w:val="ConsPlusNonformat"/>
        <w:jc w:val="both"/>
      </w:pPr>
      <w:r>
        <w:t>│    "Дворец бракосочетаний"      │</w:t>
      </w:r>
    </w:p>
    <w:p w:rsidR="00C47A5D" w:rsidRDefault="00C47A5D">
      <w:pPr>
        <w:pStyle w:val="ConsPlusNonformat"/>
        <w:jc w:val="both"/>
      </w:pPr>
      <w:r>
        <w:t>└─────────────────────────────────┘</w:t>
      </w:r>
    </w:p>
    <w:p w:rsidR="00C47A5D" w:rsidRDefault="00C47A5D">
      <w:pPr>
        <w:pStyle w:val="ConsPlusNormal"/>
        <w:jc w:val="both"/>
      </w:pPr>
    </w:p>
    <w:p w:rsidR="00C47A5D" w:rsidRDefault="00C47A5D">
      <w:pPr>
        <w:pStyle w:val="ConsPlusNormal"/>
        <w:jc w:val="both"/>
      </w:pPr>
    </w:p>
    <w:p w:rsidR="00C47A5D" w:rsidRDefault="00C47A5D">
      <w:pPr>
        <w:pStyle w:val="ConsPlusNormal"/>
        <w:jc w:val="both"/>
      </w:pPr>
    </w:p>
    <w:p w:rsidR="00C47A5D" w:rsidRDefault="00C47A5D">
      <w:pPr>
        <w:pStyle w:val="ConsPlusNormal"/>
        <w:jc w:val="both"/>
      </w:pPr>
    </w:p>
    <w:p w:rsidR="00C47A5D" w:rsidRDefault="00C47A5D">
      <w:pPr>
        <w:pStyle w:val="ConsPlusNormal"/>
        <w:jc w:val="both"/>
      </w:pPr>
    </w:p>
    <w:p w:rsidR="00C47A5D" w:rsidRDefault="00C47A5D">
      <w:pPr>
        <w:pStyle w:val="ConsPlusNormal"/>
        <w:jc w:val="right"/>
        <w:outlineLvl w:val="0"/>
      </w:pPr>
      <w:r>
        <w:t>Приложение N 3</w:t>
      </w:r>
    </w:p>
    <w:p w:rsidR="00C47A5D" w:rsidRDefault="00C47A5D">
      <w:pPr>
        <w:pStyle w:val="ConsPlusNormal"/>
        <w:jc w:val="right"/>
      </w:pPr>
      <w:r>
        <w:t>к постановлению</w:t>
      </w:r>
    </w:p>
    <w:p w:rsidR="00C47A5D" w:rsidRDefault="00C47A5D">
      <w:pPr>
        <w:pStyle w:val="ConsPlusNormal"/>
        <w:jc w:val="right"/>
      </w:pPr>
      <w:r>
        <w:t>Правительства Саратовской области</w:t>
      </w:r>
    </w:p>
    <w:p w:rsidR="00C47A5D" w:rsidRDefault="00C47A5D">
      <w:pPr>
        <w:pStyle w:val="ConsPlusNormal"/>
        <w:jc w:val="right"/>
      </w:pPr>
      <w:r>
        <w:t>от 21 августа 2012 г. N 500-П</w:t>
      </w:r>
    </w:p>
    <w:p w:rsidR="00C47A5D" w:rsidRDefault="00C47A5D">
      <w:pPr>
        <w:pStyle w:val="ConsPlusNormal"/>
        <w:jc w:val="both"/>
      </w:pPr>
    </w:p>
    <w:p w:rsidR="00C47A5D" w:rsidRDefault="00C47A5D">
      <w:pPr>
        <w:pStyle w:val="ConsPlusTitle"/>
        <w:jc w:val="center"/>
      </w:pPr>
      <w:bookmarkStart w:id="2" w:name="P260"/>
      <w:bookmarkEnd w:id="2"/>
      <w:r>
        <w:t>ШТАТНАЯ ЧИСЛЕННОСТЬ</w:t>
      </w:r>
    </w:p>
    <w:p w:rsidR="00C47A5D" w:rsidRDefault="00C47A5D">
      <w:pPr>
        <w:pStyle w:val="ConsPlusTitle"/>
        <w:jc w:val="center"/>
      </w:pPr>
      <w:r>
        <w:t>УПРАВЛЕНИЯ ПО ДЕЛАМ ЗАПИСИ АКТОВ ГРАЖДАНСКОГО</w:t>
      </w:r>
    </w:p>
    <w:p w:rsidR="00C47A5D" w:rsidRDefault="00C47A5D">
      <w:pPr>
        <w:pStyle w:val="ConsPlusTitle"/>
        <w:jc w:val="center"/>
      </w:pPr>
      <w:r>
        <w:t>СОСТОЯНИЯ ПРАВИТЕЛЬСТВА САРАТОВСКОЙ ОБЛАСТИ</w:t>
      </w:r>
    </w:p>
    <w:p w:rsidR="00C47A5D" w:rsidRDefault="00C47A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47A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7A5D" w:rsidRDefault="00C47A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7A5D" w:rsidRDefault="00C47A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  <w:proofErr w:type="gramEnd"/>
          </w:p>
          <w:p w:rsidR="00C47A5D" w:rsidRDefault="00C47A5D">
            <w:pPr>
              <w:pStyle w:val="ConsPlusNormal"/>
              <w:jc w:val="center"/>
            </w:pPr>
            <w:r>
              <w:rPr>
                <w:color w:val="392C69"/>
              </w:rPr>
              <w:t>от 24.01.2019 N 30-П)</w:t>
            </w:r>
          </w:p>
        </w:tc>
      </w:tr>
    </w:tbl>
    <w:p w:rsidR="00C47A5D" w:rsidRDefault="00C47A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17"/>
      </w:tblGrid>
      <w:tr w:rsidR="00C47A5D">
        <w:tc>
          <w:tcPr>
            <w:tcW w:w="7654" w:type="dxa"/>
          </w:tcPr>
          <w:p w:rsidR="00C47A5D" w:rsidRDefault="00C47A5D">
            <w:pPr>
              <w:pStyle w:val="ConsPlusNormal"/>
              <w:jc w:val="center"/>
            </w:pPr>
            <w:r>
              <w:t>Наименование структурного подразделения и должности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Количество единиц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Заместитель начальника управления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2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Специалист по охране труда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Ведущий эксперт по гражданской обороне и чрезвычайным ситуациям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Менеджер по связям с общественностью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9071" w:type="dxa"/>
            <w:gridSpan w:val="2"/>
          </w:tcPr>
          <w:p w:rsidR="00C47A5D" w:rsidRDefault="00C47A5D">
            <w:pPr>
              <w:pStyle w:val="ConsPlusNormal"/>
              <w:jc w:val="center"/>
              <w:outlineLvl w:val="1"/>
            </w:pPr>
            <w:r>
              <w:lastRenderedPageBreak/>
              <w:t>Отдел финансового планирования, бухгалтерского учета и отчетности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Начальник отдела, главный бухгалтер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Заместитель начальника отдела, заместитель главного бухгалтера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Консультант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4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7</w:t>
            </w:r>
          </w:p>
        </w:tc>
      </w:tr>
      <w:tr w:rsidR="00C47A5D">
        <w:tc>
          <w:tcPr>
            <w:tcW w:w="9071" w:type="dxa"/>
            <w:gridSpan w:val="2"/>
          </w:tcPr>
          <w:p w:rsidR="00C47A5D" w:rsidRDefault="00C47A5D">
            <w:pPr>
              <w:pStyle w:val="ConsPlusNormal"/>
              <w:jc w:val="center"/>
              <w:outlineLvl w:val="1"/>
            </w:pPr>
            <w:r>
              <w:t>Отдел организации деятельности по государственной регистрации актов гражданского состояния, делопроизводства, международного истребования и легализации документов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Консультант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3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Руководитель группы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Ведущий 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8</w:t>
            </w:r>
          </w:p>
        </w:tc>
      </w:tr>
      <w:tr w:rsidR="00C47A5D">
        <w:tc>
          <w:tcPr>
            <w:tcW w:w="9071" w:type="dxa"/>
            <w:gridSpan w:val="2"/>
          </w:tcPr>
          <w:p w:rsidR="00C47A5D" w:rsidRDefault="00C47A5D">
            <w:pPr>
              <w:pStyle w:val="ConsPlusNormal"/>
              <w:jc w:val="center"/>
              <w:outlineLvl w:val="1"/>
            </w:pPr>
            <w:r>
              <w:t>Отдел государственной гражданской службы и учета кадров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Консультант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3</w:t>
            </w:r>
          </w:p>
        </w:tc>
      </w:tr>
      <w:tr w:rsidR="00C47A5D">
        <w:tc>
          <w:tcPr>
            <w:tcW w:w="9071" w:type="dxa"/>
            <w:gridSpan w:val="2"/>
          </w:tcPr>
          <w:p w:rsidR="00C47A5D" w:rsidRDefault="00C47A5D">
            <w:pPr>
              <w:pStyle w:val="ConsPlusNormal"/>
              <w:jc w:val="center"/>
              <w:outlineLvl w:val="1"/>
            </w:pPr>
            <w:r>
              <w:t>Отдел правовой работы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Консультант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2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3</w:t>
            </w:r>
          </w:p>
        </w:tc>
      </w:tr>
      <w:tr w:rsidR="00C47A5D">
        <w:tc>
          <w:tcPr>
            <w:tcW w:w="9071" w:type="dxa"/>
            <w:gridSpan w:val="2"/>
          </w:tcPr>
          <w:p w:rsidR="00C47A5D" w:rsidRDefault="00C47A5D">
            <w:pPr>
              <w:pStyle w:val="ConsPlusNormal"/>
              <w:jc w:val="center"/>
              <w:outlineLvl w:val="1"/>
            </w:pPr>
            <w:r>
              <w:t>Отдел информационных технологий и программного обеспечения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Референт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Руководитель группы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Ведущий 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4</w:t>
            </w:r>
          </w:p>
        </w:tc>
      </w:tr>
      <w:tr w:rsidR="00C47A5D">
        <w:tc>
          <w:tcPr>
            <w:tcW w:w="9071" w:type="dxa"/>
            <w:gridSpan w:val="2"/>
          </w:tcPr>
          <w:p w:rsidR="00C47A5D" w:rsidRDefault="00C47A5D">
            <w:pPr>
              <w:pStyle w:val="ConsPlusNormal"/>
              <w:jc w:val="center"/>
              <w:outlineLvl w:val="1"/>
            </w:pPr>
            <w:r>
              <w:lastRenderedPageBreak/>
              <w:t>Отдел государственных закупок и материально-технического обеспечения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Начальник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Консультант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2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3</w:t>
            </w:r>
          </w:p>
        </w:tc>
      </w:tr>
      <w:tr w:rsidR="00C47A5D">
        <w:tc>
          <w:tcPr>
            <w:tcW w:w="9071" w:type="dxa"/>
            <w:gridSpan w:val="2"/>
          </w:tcPr>
          <w:p w:rsidR="00C47A5D" w:rsidRDefault="00C47A5D">
            <w:pPr>
              <w:pStyle w:val="ConsPlusNormal"/>
              <w:jc w:val="center"/>
              <w:outlineLvl w:val="1"/>
            </w:pPr>
            <w:r>
              <w:t>Специализированный отдел государственной регистрации актов гражданского состояния "Дворец бракосочетаний"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2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2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Ведущий 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7</w:t>
            </w:r>
          </w:p>
        </w:tc>
      </w:tr>
      <w:tr w:rsidR="00C47A5D">
        <w:tc>
          <w:tcPr>
            <w:tcW w:w="9071" w:type="dxa"/>
            <w:gridSpan w:val="2"/>
          </w:tcPr>
          <w:p w:rsidR="00C47A5D" w:rsidRDefault="00C47A5D">
            <w:pPr>
              <w:pStyle w:val="ConsPlusNormal"/>
              <w:jc w:val="center"/>
              <w:outlineLvl w:val="1"/>
            </w:pPr>
            <w:r>
              <w:t>Специализированный отдел накопления, хранения и выдачи документов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3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Ведущий 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3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Руководитель группы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 xml:space="preserve">3 </w:t>
            </w:r>
            <w:hyperlink w:anchor="P8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Ведущий 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 xml:space="preserve">4 </w:t>
            </w:r>
            <w:hyperlink w:anchor="P8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Архивариус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 xml:space="preserve">30 </w:t>
            </w:r>
            <w:hyperlink w:anchor="P8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45</w:t>
            </w:r>
          </w:p>
        </w:tc>
      </w:tr>
      <w:tr w:rsidR="00C47A5D">
        <w:tc>
          <w:tcPr>
            <w:tcW w:w="9071" w:type="dxa"/>
            <w:gridSpan w:val="2"/>
          </w:tcPr>
          <w:p w:rsidR="00C47A5D" w:rsidRDefault="00C47A5D">
            <w:pPr>
              <w:pStyle w:val="ConsPlusNormal"/>
              <w:jc w:val="center"/>
              <w:outlineLvl w:val="1"/>
            </w:pPr>
            <w:r>
              <w:t xml:space="preserve">Специализированный отдел государственной регистрации актов гражданского состояния смерти по </w:t>
            </w:r>
            <w:proofErr w:type="gramStart"/>
            <w:r>
              <w:t>г</w:t>
            </w:r>
            <w:proofErr w:type="gramEnd"/>
            <w:r>
              <w:t>. Саратову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3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Старший специалист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Архивариус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 xml:space="preserve">1 </w:t>
            </w:r>
            <w:hyperlink w:anchor="P8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7</w:t>
            </w:r>
          </w:p>
        </w:tc>
      </w:tr>
      <w:tr w:rsidR="00C47A5D">
        <w:tc>
          <w:tcPr>
            <w:tcW w:w="9071" w:type="dxa"/>
            <w:gridSpan w:val="2"/>
          </w:tcPr>
          <w:p w:rsidR="00C47A5D" w:rsidRDefault="00C47A5D">
            <w:pPr>
              <w:pStyle w:val="ConsPlusNormal"/>
              <w:jc w:val="center"/>
              <w:outlineLvl w:val="1"/>
            </w:pPr>
            <w:r>
              <w:t>Территориальные отделы ЗАГС</w:t>
            </w:r>
          </w:p>
        </w:tc>
      </w:tr>
      <w:tr w:rsidR="00C47A5D">
        <w:tc>
          <w:tcPr>
            <w:tcW w:w="9071" w:type="dxa"/>
            <w:gridSpan w:val="2"/>
          </w:tcPr>
          <w:p w:rsidR="00C47A5D" w:rsidRDefault="00C47A5D">
            <w:pPr>
              <w:pStyle w:val="ConsPlusNormal"/>
              <w:jc w:val="center"/>
              <w:outlineLvl w:val="2"/>
            </w:pPr>
            <w:r>
              <w:t xml:space="preserve">Отдел ЗАГС по </w:t>
            </w:r>
            <w:proofErr w:type="gramStart"/>
            <w:r>
              <w:t>г</w:t>
            </w:r>
            <w:proofErr w:type="gramEnd"/>
            <w:r>
              <w:t xml:space="preserve">. Аткарску и </w:t>
            </w:r>
            <w:proofErr w:type="spellStart"/>
            <w:r>
              <w:t>Аткарскому</w:t>
            </w:r>
            <w:proofErr w:type="spellEnd"/>
            <w:r>
              <w:t xml:space="preserve"> району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lastRenderedPageBreak/>
              <w:t>Начальник отдела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Архивариус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Архивариус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 xml:space="preserve">2 </w:t>
            </w:r>
            <w:hyperlink w:anchor="P8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5</w:t>
            </w:r>
          </w:p>
        </w:tc>
      </w:tr>
      <w:tr w:rsidR="00C47A5D">
        <w:tc>
          <w:tcPr>
            <w:tcW w:w="9071" w:type="dxa"/>
            <w:gridSpan w:val="2"/>
          </w:tcPr>
          <w:p w:rsidR="00C47A5D" w:rsidRDefault="00C47A5D">
            <w:pPr>
              <w:pStyle w:val="ConsPlusNormal"/>
              <w:jc w:val="center"/>
              <w:outlineLvl w:val="2"/>
            </w:pPr>
            <w:r>
              <w:t xml:space="preserve">Отдел ЗАГС по </w:t>
            </w:r>
            <w:proofErr w:type="gramStart"/>
            <w:r>
              <w:t>г</w:t>
            </w:r>
            <w:proofErr w:type="gramEnd"/>
            <w:r>
              <w:t xml:space="preserve">. Балаково и </w:t>
            </w:r>
            <w:proofErr w:type="spellStart"/>
            <w:r>
              <w:t>Балаковскому</w:t>
            </w:r>
            <w:proofErr w:type="spellEnd"/>
            <w:r>
              <w:t xml:space="preserve"> району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Консультант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5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Архивариус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Ведущий 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 xml:space="preserve">2 </w:t>
            </w:r>
            <w:hyperlink w:anchor="P8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Архивариус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 xml:space="preserve">3 </w:t>
            </w:r>
            <w:hyperlink w:anchor="P8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13</w:t>
            </w:r>
          </w:p>
        </w:tc>
      </w:tr>
      <w:tr w:rsidR="00C47A5D">
        <w:tc>
          <w:tcPr>
            <w:tcW w:w="9071" w:type="dxa"/>
            <w:gridSpan w:val="2"/>
          </w:tcPr>
          <w:p w:rsidR="00C47A5D" w:rsidRDefault="00C47A5D">
            <w:pPr>
              <w:pStyle w:val="ConsPlusNormal"/>
              <w:jc w:val="center"/>
              <w:outlineLvl w:val="2"/>
            </w:pPr>
            <w:r>
              <w:t xml:space="preserve">Отдел ЗАГС по </w:t>
            </w:r>
            <w:proofErr w:type="gramStart"/>
            <w:r>
              <w:t>г</w:t>
            </w:r>
            <w:proofErr w:type="gramEnd"/>
            <w:r>
              <w:t xml:space="preserve">. Балашову и </w:t>
            </w:r>
            <w:proofErr w:type="spellStart"/>
            <w:r>
              <w:t>Балашовскому</w:t>
            </w:r>
            <w:proofErr w:type="spellEnd"/>
            <w:r>
              <w:t xml:space="preserve"> району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Старший специалист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2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Архивариус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 xml:space="preserve">3 </w:t>
            </w:r>
            <w:hyperlink w:anchor="P8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8</w:t>
            </w:r>
          </w:p>
        </w:tc>
      </w:tr>
      <w:tr w:rsidR="00C47A5D">
        <w:tc>
          <w:tcPr>
            <w:tcW w:w="9071" w:type="dxa"/>
            <w:gridSpan w:val="2"/>
          </w:tcPr>
          <w:p w:rsidR="00C47A5D" w:rsidRDefault="00C47A5D">
            <w:pPr>
              <w:pStyle w:val="ConsPlusNormal"/>
              <w:jc w:val="center"/>
              <w:outlineLvl w:val="2"/>
            </w:pPr>
            <w:r>
              <w:t xml:space="preserve">Отдел ЗАГС по </w:t>
            </w:r>
            <w:proofErr w:type="gramStart"/>
            <w:r>
              <w:t>г</w:t>
            </w:r>
            <w:proofErr w:type="gramEnd"/>
            <w:r>
              <w:t>. Вольску и Вольскому району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2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Старший специалист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Ведущий 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Архивариус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 xml:space="preserve">3 </w:t>
            </w:r>
            <w:hyperlink w:anchor="P8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  <w:ind w:firstLine="332"/>
              <w:jc w:val="both"/>
            </w:pPr>
            <w:r>
              <w:t>Итого по отделу: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8</w:t>
            </w:r>
          </w:p>
        </w:tc>
      </w:tr>
      <w:tr w:rsidR="00C47A5D">
        <w:tc>
          <w:tcPr>
            <w:tcW w:w="9071" w:type="dxa"/>
            <w:gridSpan w:val="2"/>
          </w:tcPr>
          <w:p w:rsidR="00C47A5D" w:rsidRDefault="00C47A5D">
            <w:pPr>
              <w:pStyle w:val="ConsPlusNormal"/>
              <w:jc w:val="center"/>
              <w:outlineLvl w:val="2"/>
            </w:pPr>
            <w:r>
              <w:t xml:space="preserve">Отдел ЗАГС по </w:t>
            </w:r>
            <w:proofErr w:type="gramStart"/>
            <w:r>
              <w:t>г</w:t>
            </w:r>
            <w:proofErr w:type="gramEnd"/>
            <w:r>
              <w:t>. Красноармейску и Красноармейскому району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lastRenderedPageBreak/>
              <w:t>Архивариус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Архивариус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 xml:space="preserve">2 </w:t>
            </w:r>
            <w:hyperlink w:anchor="P8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5</w:t>
            </w:r>
          </w:p>
        </w:tc>
      </w:tr>
      <w:tr w:rsidR="00C47A5D">
        <w:tc>
          <w:tcPr>
            <w:tcW w:w="9071" w:type="dxa"/>
            <w:gridSpan w:val="2"/>
          </w:tcPr>
          <w:p w:rsidR="00C47A5D" w:rsidRDefault="00C47A5D">
            <w:pPr>
              <w:pStyle w:val="ConsPlusNormal"/>
              <w:jc w:val="center"/>
              <w:outlineLvl w:val="2"/>
            </w:pPr>
            <w:r>
              <w:t xml:space="preserve">Отдел ЗАГС по </w:t>
            </w:r>
            <w:proofErr w:type="gramStart"/>
            <w:r>
              <w:t>г</w:t>
            </w:r>
            <w:proofErr w:type="gramEnd"/>
            <w:r>
              <w:t xml:space="preserve">. Марксу и </w:t>
            </w:r>
            <w:proofErr w:type="spellStart"/>
            <w:r>
              <w:t>Марксовскому</w:t>
            </w:r>
            <w:proofErr w:type="spellEnd"/>
            <w:r>
              <w:t xml:space="preserve"> району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Архивариус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Ведущий 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 xml:space="preserve">1 </w:t>
            </w:r>
            <w:hyperlink w:anchor="P8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Архивариус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 xml:space="preserve">2 </w:t>
            </w:r>
            <w:hyperlink w:anchor="P8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7</w:t>
            </w:r>
          </w:p>
        </w:tc>
      </w:tr>
      <w:tr w:rsidR="00C47A5D">
        <w:tc>
          <w:tcPr>
            <w:tcW w:w="9071" w:type="dxa"/>
            <w:gridSpan w:val="2"/>
          </w:tcPr>
          <w:p w:rsidR="00C47A5D" w:rsidRDefault="00C47A5D">
            <w:pPr>
              <w:pStyle w:val="ConsPlusNormal"/>
              <w:jc w:val="center"/>
              <w:outlineLvl w:val="2"/>
            </w:pPr>
            <w:r>
              <w:t xml:space="preserve">Отдел ЗАГС по </w:t>
            </w:r>
            <w:proofErr w:type="gramStart"/>
            <w:r>
              <w:t>г</w:t>
            </w:r>
            <w:proofErr w:type="gramEnd"/>
            <w:r>
              <w:t>. Петровску и Петровскому району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Ведущий 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 xml:space="preserve">1 </w:t>
            </w:r>
            <w:hyperlink w:anchor="P8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Архивариус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 xml:space="preserve">3 </w:t>
            </w:r>
            <w:hyperlink w:anchor="P8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6</w:t>
            </w:r>
          </w:p>
        </w:tc>
      </w:tr>
      <w:tr w:rsidR="00C47A5D">
        <w:tc>
          <w:tcPr>
            <w:tcW w:w="9071" w:type="dxa"/>
            <w:gridSpan w:val="2"/>
          </w:tcPr>
          <w:p w:rsidR="00C47A5D" w:rsidRDefault="00C47A5D">
            <w:pPr>
              <w:pStyle w:val="ConsPlusNormal"/>
              <w:jc w:val="center"/>
              <w:outlineLvl w:val="2"/>
            </w:pPr>
            <w:r>
              <w:t xml:space="preserve">Отдел ЗАГС по </w:t>
            </w:r>
            <w:proofErr w:type="gramStart"/>
            <w:r>
              <w:t>г</w:t>
            </w:r>
            <w:proofErr w:type="gramEnd"/>
            <w:r>
              <w:t>. Пугачеву и Пугачевскому району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Ведущий 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Ведущий 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 xml:space="preserve">1 </w:t>
            </w:r>
            <w:hyperlink w:anchor="P8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Архивариус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 xml:space="preserve">2 </w:t>
            </w:r>
            <w:hyperlink w:anchor="P8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6</w:t>
            </w:r>
          </w:p>
        </w:tc>
      </w:tr>
      <w:tr w:rsidR="00C47A5D">
        <w:tc>
          <w:tcPr>
            <w:tcW w:w="9071" w:type="dxa"/>
            <w:gridSpan w:val="2"/>
          </w:tcPr>
          <w:p w:rsidR="00C47A5D" w:rsidRDefault="00C47A5D">
            <w:pPr>
              <w:pStyle w:val="ConsPlusNormal"/>
              <w:jc w:val="center"/>
              <w:outlineLvl w:val="2"/>
            </w:pPr>
            <w:r>
              <w:t xml:space="preserve">Отдел ЗАГС по </w:t>
            </w:r>
            <w:proofErr w:type="gramStart"/>
            <w:r>
              <w:t>г</w:t>
            </w:r>
            <w:proofErr w:type="gramEnd"/>
            <w:r>
              <w:t xml:space="preserve">. Ртищево и </w:t>
            </w:r>
            <w:proofErr w:type="spellStart"/>
            <w:r>
              <w:t>Ртищевскому</w:t>
            </w:r>
            <w:proofErr w:type="spellEnd"/>
            <w:r>
              <w:t xml:space="preserve"> району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Старший специалист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Ведущий 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 xml:space="preserve">1 </w:t>
            </w:r>
            <w:hyperlink w:anchor="P8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Архивариус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 xml:space="preserve">3 </w:t>
            </w:r>
            <w:hyperlink w:anchor="P8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  <w:ind w:firstLine="283"/>
              <w:jc w:val="both"/>
            </w:pPr>
            <w:r>
              <w:lastRenderedPageBreak/>
              <w:t>Итого по отделу: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7</w:t>
            </w:r>
          </w:p>
        </w:tc>
      </w:tr>
      <w:tr w:rsidR="00C47A5D">
        <w:tc>
          <w:tcPr>
            <w:tcW w:w="9071" w:type="dxa"/>
            <w:gridSpan w:val="2"/>
          </w:tcPr>
          <w:p w:rsidR="00C47A5D" w:rsidRDefault="00C47A5D">
            <w:pPr>
              <w:pStyle w:val="ConsPlusNormal"/>
              <w:jc w:val="center"/>
              <w:outlineLvl w:val="2"/>
            </w:pPr>
            <w:r>
              <w:t xml:space="preserve">Отдел ЗАГС по </w:t>
            </w:r>
            <w:proofErr w:type="gramStart"/>
            <w:r>
              <w:t>г</w:t>
            </w:r>
            <w:proofErr w:type="gramEnd"/>
            <w:r>
              <w:t xml:space="preserve">. Хвалынску и </w:t>
            </w:r>
            <w:proofErr w:type="spellStart"/>
            <w:r>
              <w:t>Хвалынскому</w:t>
            </w:r>
            <w:proofErr w:type="spellEnd"/>
            <w:r>
              <w:t xml:space="preserve"> району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Архивариус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 xml:space="preserve">1 </w:t>
            </w:r>
            <w:hyperlink w:anchor="P8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3</w:t>
            </w:r>
          </w:p>
        </w:tc>
      </w:tr>
      <w:tr w:rsidR="00C47A5D">
        <w:tc>
          <w:tcPr>
            <w:tcW w:w="9071" w:type="dxa"/>
            <w:gridSpan w:val="2"/>
          </w:tcPr>
          <w:p w:rsidR="00C47A5D" w:rsidRDefault="00C47A5D">
            <w:pPr>
              <w:pStyle w:val="ConsPlusNormal"/>
              <w:jc w:val="center"/>
              <w:outlineLvl w:val="2"/>
            </w:pPr>
            <w:r>
              <w:t xml:space="preserve">Отдел ЗАГС по </w:t>
            </w:r>
            <w:proofErr w:type="gramStart"/>
            <w:r>
              <w:t>г</w:t>
            </w:r>
            <w:proofErr w:type="gramEnd"/>
            <w:r>
              <w:t xml:space="preserve">. Энгельсу и </w:t>
            </w:r>
            <w:proofErr w:type="spellStart"/>
            <w:r>
              <w:t>Энгельсскому</w:t>
            </w:r>
            <w:proofErr w:type="spellEnd"/>
            <w:r>
              <w:t xml:space="preserve"> району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Консультант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8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Ведущий 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 xml:space="preserve">2 </w:t>
            </w:r>
            <w:hyperlink w:anchor="P8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Архивариус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 xml:space="preserve">5 </w:t>
            </w:r>
            <w:hyperlink w:anchor="P8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17</w:t>
            </w:r>
          </w:p>
        </w:tc>
      </w:tr>
      <w:tr w:rsidR="00C47A5D">
        <w:tc>
          <w:tcPr>
            <w:tcW w:w="9071" w:type="dxa"/>
            <w:gridSpan w:val="2"/>
          </w:tcPr>
          <w:p w:rsidR="00C47A5D" w:rsidRDefault="00C47A5D">
            <w:pPr>
              <w:pStyle w:val="ConsPlusNormal"/>
              <w:jc w:val="center"/>
              <w:outlineLvl w:val="2"/>
            </w:pPr>
            <w:r>
              <w:t xml:space="preserve">Отдел ЗАГС </w:t>
            </w:r>
            <w:proofErr w:type="gramStart"/>
            <w:r>
              <w:t>по</w:t>
            </w:r>
            <w:proofErr w:type="gramEnd"/>
            <w:r>
              <w:t xml:space="preserve"> ЗАТО Светлый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Архивариус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Архивариус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 xml:space="preserve">1 </w:t>
            </w:r>
            <w:hyperlink w:anchor="P8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3</w:t>
            </w:r>
          </w:p>
        </w:tc>
      </w:tr>
      <w:tr w:rsidR="00C47A5D">
        <w:tc>
          <w:tcPr>
            <w:tcW w:w="9071" w:type="dxa"/>
            <w:gridSpan w:val="2"/>
          </w:tcPr>
          <w:p w:rsidR="00C47A5D" w:rsidRDefault="00C47A5D">
            <w:pPr>
              <w:pStyle w:val="ConsPlusNormal"/>
              <w:jc w:val="center"/>
              <w:outlineLvl w:val="2"/>
            </w:pPr>
            <w:r>
              <w:t xml:space="preserve">Отдел ЗАГС по </w:t>
            </w:r>
            <w:proofErr w:type="spellStart"/>
            <w:r>
              <w:t>Александрово-Гайскому</w:t>
            </w:r>
            <w:proofErr w:type="spellEnd"/>
            <w:r>
              <w:t xml:space="preserve"> району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Архивариус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 xml:space="preserve">1 </w:t>
            </w:r>
            <w:hyperlink w:anchor="P8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3</w:t>
            </w:r>
          </w:p>
        </w:tc>
      </w:tr>
      <w:tr w:rsidR="00C47A5D">
        <w:tc>
          <w:tcPr>
            <w:tcW w:w="9071" w:type="dxa"/>
            <w:gridSpan w:val="2"/>
          </w:tcPr>
          <w:p w:rsidR="00C47A5D" w:rsidRDefault="00C47A5D">
            <w:pPr>
              <w:pStyle w:val="ConsPlusNormal"/>
              <w:jc w:val="center"/>
              <w:outlineLvl w:val="2"/>
            </w:pPr>
            <w:r>
              <w:t xml:space="preserve">Отдел ЗАГС по </w:t>
            </w:r>
            <w:proofErr w:type="spellStart"/>
            <w:r>
              <w:t>Аркадакскому</w:t>
            </w:r>
            <w:proofErr w:type="spellEnd"/>
            <w:r>
              <w:t xml:space="preserve"> району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Архивариус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 xml:space="preserve">3 </w:t>
            </w:r>
            <w:hyperlink w:anchor="P8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5</w:t>
            </w:r>
          </w:p>
        </w:tc>
      </w:tr>
      <w:tr w:rsidR="00C47A5D">
        <w:tc>
          <w:tcPr>
            <w:tcW w:w="9071" w:type="dxa"/>
            <w:gridSpan w:val="2"/>
          </w:tcPr>
          <w:p w:rsidR="00C47A5D" w:rsidRDefault="00C47A5D">
            <w:pPr>
              <w:pStyle w:val="ConsPlusNormal"/>
              <w:jc w:val="center"/>
              <w:outlineLvl w:val="2"/>
            </w:pPr>
            <w:r>
              <w:t xml:space="preserve">Отдел ЗАГС по </w:t>
            </w:r>
            <w:proofErr w:type="spellStart"/>
            <w:r>
              <w:t>Базарно-Карабулакскому</w:t>
            </w:r>
            <w:proofErr w:type="spellEnd"/>
            <w:r>
              <w:t xml:space="preserve"> району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lastRenderedPageBreak/>
              <w:t>Ведущий специалист-эксперт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Архивариус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Ведущий 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 xml:space="preserve">1 </w:t>
            </w:r>
            <w:hyperlink w:anchor="P8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Архивариус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 xml:space="preserve">2 </w:t>
            </w:r>
            <w:hyperlink w:anchor="P8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6</w:t>
            </w:r>
          </w:p>
        </w:tc>
      </w:tr>
      <w:tr w:rsidR="00C47A5D">
        <w:tc>
          <w:tcPr>
            <w:tcW w:w="9071" w:type="dxa"/>
            <w:gridSpan w:val="2"/>
          </w:tcPr>
          <w:p w:rsidR="00C47A5D" w:rsidRDefault="00C47A5D">
            <w:pPr>
              <w:pStyle w:val="ConsPlusNormal"/>
              <w:jc w:val="center"/>
              <w:outlineLvl w:val="2"/>
            </w:pPr>
            <w:r>
              <w:t xml:space="preserve">Отдел ЗАГС по </w:t>
            </w:r>
            <w:proofErr w:type="spellStart"/>
            <w:r>
              <w:t>Балтайскому</w:t>
            </w:r>
            <w:proofErr w:type="spellEnd"/>
            <w:r>
              <w:t xml:space="preserve"> району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Старший специалист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Архивариус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 xml:space="preserve">1 </w:t>
            </w:r>
            <w:hyperlink w:anchor="P8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3</w:t>
            </w:r>
          </w:p>
        </w:tc>
      </w:tr>
      <w:tr w:rsidR="00C47A5D">
        <w:tc>
          <w:tcPr>
            <w:tcW w:w="9071" w:type="dxa"/>
            <w:gridSpan w:val="2"/>
          </w:tcPr>
          <w:p w:rsidR="00C47A5D" w:rsidRDefault="00C47A5D">
            <w:pPr>
              <w:pStyle w:val="ConsPlusNormal"/>
              <w:jc w:val="center"/>
              <w:outlineLvl w:val="2"/>
            </w:pPr>
            <w:r>
              <w:t>Отдел ЗАГС по Воскресенскому району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Архивариус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 xml:space="preserve">1 </w:t>
            </w:r>
            <w:hyperlink w:anchor="P8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3</w:t>
            </w:r>
          </w:p>
        </w:tc>
      </w:tr>
      <w:tr w:rsidR="00C47A5D">
        <w:tc>
          <w:tcPr>
            <w:tcW w:w="9071" w:type="dxa"/>
            <w:gridSpan w:val="2"/>
          </w:tcPr>
          <w:p w:rsidR="00C47A5D" w:rsidRDefault="00C47A5D">
            <w:pPr>
              <w:pStyle w:val="ConsPlusNormal"/>
              <w:jc w:val="center"/>
              <w:outlineLvl w:val="2"/>
            </w:pPr>
            <w:r>
              <w:t xml:space="preserve">Отдел ЗАГС по </w:t>
            </w:r>
            <w:proofErr w:type="spellStart"/>
            <w:r>
              <w:t>Дергачевскому</w:t>
            </w:r>
            <w:proofErr w:type="spellEnd"/>
            <w:r>
              <w:t xml:space="preserve"> району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Архивариус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 xml:space="preserve">1 </w:t>
            </w:r>
            <w:hyperlink w:anchor="P8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3</w:t>
            </w:r>
          </w:p>
        </w:tc>
      </w:tr>
      <w:tr w:rsidR="00C47A5D">
        <w:tc>
          <w:tcPr>
            <w:tcW w:w="9071" w:type="dxa"/>
            <w:gridSpan w:val="2"/>
          </w:tcPr>
          <w:p w:rsidR="00C47A5D" w:rsidRDefault="00C47A5D">
            <w:pPr>
              <w:pStyle w:val="ConsPlusNormal"/>
              <w:jc w:val="center"/>
              <w:outlineLvl w:val="2"/>
            </w:pPr>
            <w:r>
              <w:t>Отдел ЗАГС по Духовницкому району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Архивариус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Архивариус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 xml:space="preserve">1 </w:t>
            </w:r>
            <w:hyperlink w:anchor="P8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3</w:t>
            </w:r>
          </w:p>
        </w:tc>
      </w:tr>
      <w:tr w:rsidR="00C47A5D">
        <w:tc>
          <w:tcPr>
            <w:tcW w:w="9071" w:type="dxa"/>
            <w:gridSpan w:val="2"/>
          </w:tcPr>
          <w:p w:rsidR="00C47A5D" w:rsidRDefault="00C47A5D">
            <w:pPr>
              <w:pStyle w:val="ConsPlusNormal"/>
              <w:jc w:val="center"/>
              <w:outlineLvl w:val="2"/>
            </w:pPr>
            <w:r>
              <w:t xml:space="preserve">Отдел ЗАГС по </w:t>
            </w:r>
            <w:proofErr w:type="spellStart"/>
            <w:r>
              <w:t>Екатериновскому</w:t>
            </w:r>
            <w:proofErr w:type="spellEnd"/>
            <w:r>
              <w:t xml:space="preserve"> району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Архивариус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Архивариус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 xml:space="preserve">2 </w:t>
            </w:r>
            <w:hyperlink w:anchor="P8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4</w:t>
            </w:r>
          </w:p>
        </w:tc>
      </w:tr>
      <w:tr w:rsidR="00C47A5D">
        <w:tc>
          <w:tcPr>
            <w:tcW w:w="9071" w:type="dxa"/>
            <w:gridSpan w:val="2"/>
          </w:tcPr>
          <w:p w:rsidR="00C47A5D" w:rsidRDefault="00C47A5D">
            <w:pPr>
              <w:pStyle w:val="ConsPlusNormal"/>
              <w:jc w:val="center"/>
              <w:outlineLvl w:val="2"/>
            </w:pPr>
            <w:r>
              <w:lastRenderedPageBreak/>
              <w:t xml:space="preserve">Отдел ЗАГС по </w:t>
            </w:r>
            <w:proofErr w:type="spellStart"/>
            <w:r>
              <w:t>Ершовскому</w:t>
            </w:r>
            <w:proofErr w:type="spellEnd"/>
            <w:r>
              <w:t xml:space="preserve"> району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Архивариус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Архивариус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 xml:space="preserve">2 </w:t>
            </w:r>
            <w:hyperlink w:anchor="P8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  <w:ind w:firstLine="332"/>
              <w:jc w:val="both"/>
            </w:pPr>
            <w:r>
              <w:t>Итого по отделу: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5</w:t>
            </w:r>
          </w:p>
        </w:tc>
      </w:tr>
      <w:tr w:rsidR="00C47A5D">
        <w:tc>
          <w:tcPr>
            <w:tcW w:w="9071" w:type="dxa"/>
            <w:gridSpan w:val="2"/>
          </w:tcPr>
          <w:p w:rsidR="00C47A5D" w:rsidRDefault="00C47A5D">
            <w:pPr>
              <w:pStyle w:val="ConsPlusNormal"/>
              <w:jc w:val="center"/>
              <w:outlineLvl w:val="2"/>
            </w:pPr>
            <w:r>
              <w:t xml:space="preserve">Отдел ЗАГС по </w:t>
            </w:r>
            <w:proofErr w:type="spellStart"/>
            <w:r>
              <w:t>Ивантеевскому</w:t>
            </w:r>
            <w:proofErr w:type="spellEnd"/>
            <w:r>
              <w:t xml:space="preserve"> району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Архивариус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 xml:space="preserve">1 </w:t>
            </w:r>
            <w:hyperlink w:anchor="P8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3</w:t>
            </w:r>
          </w:p>
        </w:tc>
      </w:tr>
      <w:tr w:rsidR="00C47A5D">
        <w:tc>
          <w:tcPr>
            <w:tcW w:w="9071" w:type="dxa"/>
            <w:gridSpan w:val="2"/>
          </w:tcPr>
          <w:p w:rsidR="00C47A5D" w:rsidRDefault="00C47A5D">
            <w:pPr>
              <w:pStyle w:val="ConsPlusNormal"/>
              <w:jc w:val="center"/>
              <w:outlineLvl w:val="2"/>
            </w:pPr>
            <w:r>
              <w:t>Отдел ЗАГС по Калининскому району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Ведущий 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Архивариус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 xml:space="preserve">2 </w:t>
            </w:r>
            <w:hyperlink w:anchor="P8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4</w:t>
            </w:r>
          </w:p>
        </w:tc>
      </w:tr>
      <w:tr w:rsidR="00C47A5D">
        <w:tc>
          <w:tcPr>
            <w:tcW w:w="9071" w:type="dxa"/>
            <w:gridSpan w:val="2"/>
          </w:tcPr>
          <w:p w:rsidR="00C47A5D" w:rsidRDefault="00C47A5D">
            <w:pPr>
              <w:pStyle w:val="ConsPlusNormal"/>
              <w:jc w:val="center"/>
              <w:outlineLvl w:val="2"/>
            </w:pPr>
            <w:r>
              <w:t xml:space="preserve">Отдел ЗАГС по </w:t>
            </w:r>
            <w:proofErr w:type="spellStart"/>
            <w:r>
              <w:t>Краснопартизанскому</w:t>
            </w:r>
            <w:proofErr w:type="spellEnd"/>
            <w:r>
              <w:t xml:space="preserve"> району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Архивариус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 xml:space="preserve">1 </w:t>
            </w:r>
            <w:hyperlink w:anchor="P8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3</w:t>
            </w:r>
          </w:p>
        </w:tc>
      </w:tr>
      <w:tr w:rsidR="00C47A5D">
        <w:tc>
          <w:tcPr>
            <w:tcW w:w="9071" w:type="dxa"/>
            <w:gridSpan w:val="2"/>
          </w:tcPr>
          <w:p w:rsidR="00C47A5D" w:rsidRDefault="00C47A5D">
            <w:pPr>
              <w:pStyle w:val="ConsPlusNormal"/>
              <w:jc w:val="center"/>
              <w:outlineLvl w:val="2"/>
            </w:pPr>
            <w:r>
              <w:t xml:space="preserve">Отдел ЗАГС по </w:t>
            </w:r>
            <w:proofErr w:type="spellStart"/>
            <w:r>
              <w:t>Краснокутскому</w:t>
            </w:r>
            <w:proofErr w:type="spellEnd"/>
            <w:r>
              <w:t xml:space="preserve"> району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Архивариус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 xml:space="preserve">2 </w:t>
            </w:r>
            <w:hyperlink w:anchor="P8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4</w:t>
            </w:r>
          </w:p>
        </w:tc>
      </w:tr>
      <w:tr w:rsidR="00C47A5D">
        <w:tc>
          <w:tcPr>
            <w:tcW w:w="9071" w:type="dxa"/>
            <w:gridSpan w:val="2"/>
          </w:tcPr>
          <w:p w:rsidR="00C47A5D" w:rsidRDefault="00C47A5D">
            <w:pPr>
              <w:pStyle w:val="ConsPlusNormal"/>
              <w:jc w:val="center"/>
              <w:outlineLvl w:val="2"/>
            </w:pPr>
            <w:r>
              <w:t xml:space="preserve">Отдел ЗАГС по </w:t>
            </w:r>
            <w:proofErr w:type="spellStart"/>
            <w:r>
              <w:t>Лысогорскому</w:t>
            </w:r>
            <w:proofErr w:type="spellEnd"/>
            <w:r>
              <w:t xml:space="preserve"> району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Архивариус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 xml:space="preserve">2 </w:t>
            </w:r>
            <w:hyperlink w:anchor="P8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  <w:ind w:firstLine="283"/>
              <w:jc w:val="both"/>
            </w:pPr>
            <w:r>
              <w:lastRenderedPageBreak/>
              <w:t>Итого по отделу: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4</w:t>
            </w:r>
          </w:p>
        </w:tc>
      </w:tr>
      <w:tr w:rsidR="00C47A5D">
        <w:tc>
          <w:tcPr>
            <w:tcW w:w="9071" w:type="dxa"/>
            <w:gridSpan w:val="2"/>
          </w:tcPr>
          <w:p w:rsidR="00C47A5D" w:rsidRDefault="00C47A5D">
            <w:pPr>
              <w:pStyle w:val="ConsPlusNormal"/>
              <w:jc w:val="center"/>
              <w:outlineLvl w:val="2"/>
            </w:pPr>
            <w:r>
              <w:t xml:space="preserve">Отдел ЗАГС по </w:t>
            </w:r>
            <w:proofErr w:type="spellStart"/>
            <w:r>
              <w:t>Новобурасскому</w:t>
            </w:r>
            <w:proofErr w:type="spellEnd"/>
            <w:r>
              <w:t xml:space="preserve"> району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Архивариус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 xml:space="preserve">1 </w:t>
            </w:r>
            <w:hyperlink w:anchor="P8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3</w:t>
            </w:r>
          </w:p>
        </w:tc>
      </w:tr>
      <w:tr w:rsidR="00C47A5D">
        <w:tc>
          <w:tcPr>
            <w:tcW w:w="9071" w:type="dxa"/>
            <w:gridSpan w:val="2"/>
          </w:tcPr>
          <w:p w:rsidR="00C47A5D" w:rsidRDefault="00C47A5D">
            <w:pPr>
              <w:pStyle w:val="ConsPlusNormal"/>
              <w:jc w:val="center"/>
              <w:outlineLvl w:val="2"/>
            </w:pPr>
            <w:r>
              <w:t xml:space="preserve">Отдел ЗАГС по </w:t>
            </w:r>
            <w:proofErr w:type="spellStart"/>
            <w:r>
              <w:t>Новоузенскому</w:t>
            </w:r>
            <w:proofErr w:type="spellEnd"/>
            <w:r>
              <w:t xml:space="preserve"> району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Архивариус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 xml:space="preserve">2 </w:t>
            </w:r>
            <w:hyperlink w:anchor="P8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4</w:t>
            </w:r>
          </w:p>
        </w:tc>
      </w:tr>
      <w:tr w:rsidR="00C47A5D">
        <w:tc>
          <w:tcPr>
            <w:tcW w:w="9071" w:type="dxa"/>
            <w:gridSpan w:val="2"/>
          </w:tcPr>
          <w:p w:rsidR="00C47A5D" w:rsidRDefault="00C47A5D">
            <w:pPr>
              <w:pStyle w:val="ConsPlusNormal"/>
              <w:jc w:val="center"/>
              <w:outlineLvl w:val="2"/>
            </w:pPr>
            <w:r>
              <w:t xml:space="preserve">Отдел ЗАГС по </w:t>
            </w:r>
            <w:proofErr w:type="spellStart"/>
            <w:r>
              <w:t>Озинскому</w:t>
            </w:r>
            <w:proofErr w:type="spellEnd"/>
            <w:r>
              <w:t xml:space="preserve"> району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Архивариус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 xml:space="preserve">1 </w:t>
            </w:r>
            <w:hyperlink w:anchor="P8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3</w:t>
            </w:r>
          </w:p>
        </w:tc>
      </w:tr>
      <w:tr w:rsidR="00C47A5D">
        <w:tc>
          <w:tcPr>
            <w:tcW w:w="9071" w:type="dxa"/>
            <w:gridSpan w:val="2"/>
          </w:tcPr>
          <w:p w:rsidR="00C47A5D" w:rsidRDefault="00C47A5D">
            <w:pPr>
              <w:pStyle w:val="ConsPlusNormal"/>
              <w:jc w:val="center"/>
              <w:outlineLvl w:val="2"/>
            </w:pPr>
            <w:r>
              <w:t xml:space="preserve">Отдел ЗАГС по </w:t>
            </w:r>
            <w:proofErr w:type="spellStart"/>
            <w:r>
              <w:t>Перелюбскому</w:t>
            </w:r>
            <w:proofErr w:type="spellEnd"/>
            <w:r>
              <w:t xml:space="preserve"> району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Архивариус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 xml:space="preserve">1 </w:t>
            </w:r>
            <w:hyperlink w:anchor="P8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3</w:t>
            </w:r>
          </w:p>
        </w:tc>
      </w:tr>
      <w:tr w:rsidR="00C47A5D">
        <w:tc>
          <w:tcPr>
            <w:tcW w:w="9071" w:type="dxa"/>
            <w:gridSpan w:val="2"/>
          </w:tcPr>
          <w:p w:rsidR="00C47A5D" w:rsidRDefault="00C47A5D">
            <w:pPr>
              <w:pStyle w:val="ConsPlusNormal"/>
              <w:jc w:val="center"/>
              <w:outlineLvl w:val="2"/>
            </w:pPr>
            <w:r>
              <w:t>Отдел ЗАГС по Питерскому району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Архивариус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 xml:space="preserve">1 </w:t>
            </w:r>
            <w:hyperlink w:anchor="P8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3</w:t>
            </w:r>
          </w:p>
        </w:tc>
      </w:tr>
      <w:tr w:rsidR="00C47A5D">
        <w:tc>
          <w:tcPr>
            <w:tcW w:w="9071" w:type="dxa"/>
            <w:gridSpan w:val="2"/>
          </w:tcPr>
          <w:p w:rsidR="00C47A5D" w:rsidRDefault="00C47A5D">
            <w:pPr>
              <w:pStyle w:val="ConsPlusNormal"/>
              <w:jc w:val="center"/>
              <w:outlineLvl w:val="2"/>
            </w:pPr>
            <w:r>
              <w:t>Отдел ЗАГС по Ровенскому району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Архивариус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Архивариус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 xml:space="preserve">1 </w:t>
            </w:r>
            <w:hyperlink w:anchor="P8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  <w:ind w:firstLine="283"/>
              <w:jc w:val="both"/>
            </w:pPr>
            <w:r>
              <w:lastRenderedPageBreak/>
              <w:t>Итого по отделу: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3</w:t>
            </w:r>
          </w:p>
        </w:tc>
      </w:tr>
      <w:tr w:rsidR="00C47A5D">
        <w:tc>
          <w:tcPr>
            <w:tcW w:w="9071" w:type="dxa"/>
            <w:gridSpan w:val="2"/>
          </w:tcPr>
          <w:p w:rsidR="00C47A5D" w:rsidRDefault="00C47A5D">
            <w:pPr>
              <w:pStyle w:val="ConsPlusNormal"/>
              <w:jc w:val="center"/>
              <w:outlineLvl w:val="2"/>
            </w:pPr>
            <w:r>
              <w:t>Отдел ЗАГС по Романовскому району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Архивариус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 xml:space="preserve">1 </w:t>
            </w:r>
            <w:hyperlink w:anchor="P8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3</w:t>
            </w:r>
          </w:p>
        </w:tc>
      </w:tr>
      <w:tr w:rsidR="00C47A5D">
        <w:tc>
          <w:tcPr>
            <w:tcW w:w="9071" w:type="dxa"/>
            <w:gridSpan w:val="2"/>
          </w:tcPr>
          <w:p w:rsidR="00C47A5D" w:rsidRDefault="00C47A5D">
            <w:pPr>
              <w:pStyle w:val="ConsPlusNormal"/>
              <w:jc w:val="center"/>
              <w:outlineLvl w:val="2"/>
            </w:pPr>
            <w:r>
              <w:t>Отдел ЗАГС по Саратовскому району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Архивариус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 xml:space="preserve">2 </w:t>
            </w:r>
            <w:hyperlink w:anchor="P8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4</w:t>
            </w:r>
          </w:p>
        </w:tc>
      </w:tr>
      <w:tr w:rsidR="00C47A5D">
        <w:tc>
          <w:tcPr>
            <w:tcW w:w="9071" w:type="dxa"/>
            <w:gridSpan w:val="2"/>
          </w:tcPr>
          <w:p w:rsidR="00C47A5D" w:rsidRDefault="00C47A5D">
            <w:pPr>
              <w:pStyle w:val="ConsPlusNormal"/>
              <w:jc w:val="center"/>
              <w:outlineLvl w:val="2"/>
            </w:pPr>
            <w:r>
              <w:t xml:space="preserve">Отдел ЗАГС по </w:t>
            </w:r>
            <w:proofErr w:type="spellStart"/>
            <w:r>
              <w:t>Самойловскому</w:t>
            </w:r>
            <w:proofErr w:type="spellEnd"/>
            <w:r>
              <w:t xml:space="preserve"> району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Архивариус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 xml:space="preserve">2 </w:t>
            </w:r>
            <w:hyperlink w:anchor="P8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4</w:t>
            </w:r>
          </w:p>
        </w:tc>
      </w:tr>
      <w:tr w:rsidR="00C47A5D">
        <w:tc>
          <w:tcPr>
            <w:tcW w:w="9071" w:type="dxa"/>
            <w:gridSpan w:val="2"/>
          </w:tcPr>
          <w:p w:rsidR="00C47A5D" w:rsidRDefault="00C47A5D">
            <w:pPr>
              <w:pStyle w:val="ConsPlusNormal"/>
              <w:jc w:val="center"/>
              <w:outlineLvl w:val="2"/>
            </w:pPr>
            <w:r>
              <w:t>Отдел ЗАГС по Советскому району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Старший специалист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Архивариус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 xml:space="preserve">1 </w:t>
            </w:r>
            <w:hyperlink w:anchor="P8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3</w:t>
            </w:r>
          </w:p>
        </w:tc>
      </w:tr>
      <w:tr w:rsidR="00C47A5D">
        <w:tc>
          <w:tcPr>
            <w:tcW w:w="9071" w:type="dxa"/>
            <w:gridSpan w:val="2"/>
          </w:tcPr>
          <w:p w:rsidR="00C47A5D" w:rsidRDefault="00C47A5D">
            <w:pPr>
              <w:pStyle w:val="ConsPlusNormal"/>
              <w:jc w:val="center"/>
              <w:outlineLvl w:val="2"/>
            </w:pPr>
            <w:r>
              <w:t xml:space="preserve">Отдел ЗАГС по </w:t>
            </w:r>
            <w:proofErr w:type="spellStart"/>
            <w:r>
              <w:t>Татищевскому</w:t>
            </w:r>
            <w:proofErr w:type="spellEnd"/>
            <w:r>
              <w:t xml:space="preserve"> району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Архивариус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 xml:space="preserve">1 </w:t>
            </w:r>
            <w:hyperlink w:anchor="P8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3</w:t>
            </w:r>
          </w:p>
        </w:tc>
      </w:tr>
      <w:tr w:rsidR="00C47A5D">
        <w:tc>
          <w:tcPr>
            <w:tcW w:w="9071" w:type="dxa"/>
            <w:gridSpan w:val="2"/>
          </w:tcPr>
          <w:p w:rsidR="00C47A5D" w:rsidRDefault="00C47A5D">
            <w:pPr>
              <w:pStyle w:val="ConsPlusNormal"/>
              <w:jc w:val="center"/>
              <w:outlineLvl w:val="2"/>
            </w:pPr>
            <w:r>
              <w:t xml:space="preserve">Отдел ЗАГС по </w:t>
            </w:r>
            <w:proofErr w:type="spellStart"/>
            <w:r>
              <w:t>Турковскому</w:t>
            </w:r>
            <w:proofErr w:type="spellEnd"/>
            <w:r>
              <w:t xml:space="preserve"> району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Архивариус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 xml:space="preserve">1 </w:t>
            </w:r>
            <w:hyperlink w:anchor="P8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  <w:ind w:firstLine="283"/>
              <w:jc w:val="both"/>
            </w:pPr>
            <w:r>
              <w:lastRenderedPageBreak/>
              <w:t>Итого по отделу: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3</w:t>
            </w:r>
          </w:p>
        </w:tc>
      </w:tr>
      <w:tr w:rsidR="00C47A5D">
        <w:tc>
          <w:tcPr>
            <w:tcW w:w="9071" w:type="dxa"/>
            <w:gridSpan w:val="2"/>
          </w:tcPr>
          <w:p w:rsidR="00C47A5D" w:rsidRDefault="00C47A5D">
            <w:pPr>
              <w:pStyle w:val="ConsPlusNormal"/>
              <w:jc w:val="center"/>
              <w:outlineLvl w:val="2"/>
            </w:pPr>
            <w:r>
              <w:t>Отдел ЗАГС по Федоровскому району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Архивариус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 xml:space="preserve">2 </w:t>
            </w:r>
            <w:hyperlink w:anchor="P8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4</w:t>
            </w:r>
          </w:p>
        </w:tc>
      </w:tr>
      <w:tr w:rsidR="00C47A5D">
        <w:tc>
          <w:tcPr>
            <w:tcW w:w="9071" w:type="dxa"/>
            <w:gridSpan w:val="2"/>
          </w:tcPr>
          <w:p w:rsidR="00C47A5D" w:rsidRDefault="00C47A5D">
            <w:pPr>
              <w:pStyle w:val="ConsPlusNormal"/>
              <w:jc w:val="center"/>
              <w:outlineLvl w:val="2"/>
            </w:pPr>
            <w:r>
              <w:t xml:space="preserve">Отдел ЗАГС по Заводскому району </w:t>
            </w:r>
            <w:proofErr w:type="gramStart"/>
            <w:r>
              <w:t>г</w:t>
            </w:r>
            <w:proofErr w:type="gramEnd"/>
            <w:r>
              <w:t>. Саратова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4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Ведущий 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 xml:space="preserve">1 </w:t>
            </w:r>
            <w:hyperlink w:anchor="P8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8</w:t>
            </w:r>
          </w:p>
        </w:tc>
      </w:tr>
      <w:tr w:rsidR="00C47A5D">
        <w:tc>
          <w:tcPr>
            <w:tcW w:w="9071" w:type="dxa"/>
            <w:gridSpan w:val="2"/>
          </w:tcPr>
          <w:p w:rsidR="00C47A5D" w:rsidRDefault="00C47A5D">
            <w:pPr>
              <w:pStyle w:val="ConsPlusNormal"/>
              <w:jc w:val="center"/>
              <w:outlineLvl w:val="2"/>
            </w:pPr>
            <w:r>
              <w:t xml:space="preserve">Отдел ЗАГС по Кировскому району </w:t>
            </w:r>
            <w:proofErr w:type="gramStart"/>
            <w:r>
              <w:t>г</w:t>
            </w:r>
            <w:proofErr w:type="gramEnd"/>
            <w:r>
              <w:t>. Саратова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2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5</w:t>
            </w:r>
          </w:p>
        </w:tc>
      </w:tr>
      <w:tr w:rsidR="00C47A5D">
        <w:tc>
          <w:tcPr>
            <w:tcW w:w="9071" w:type="dxa"/>
            <w:gridSpan w:val="2"/>
          </w:tcPr>
          <w:p w:rsidR="00C47A5D" w:rsidRDefault="00C47A5D">
            <w:pPr>
              <w:pStyle w:val="ConsPlusNormal"/>
              <w:jc w:val="center"/>
              <w:outlineLvl w:val="2"/>
            </w:pPr>
            <w:r>
              <w:t xml:space="preserve">Отдел ЗАГС по Ленинскому району </w:t>
            </w:r>
            <w:proofErr w:type="gramStart"/>
            <w:r>
              <w:t>г</w:t>
            </w:r>
            <w:proofErr w:type="gramEnd"/>
            <w:r>
              <w:t>. Саратова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5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Ведущий 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 xml:space="preserve">1 </w:t>
            </w:r>
            <w:hyperlink w:anchor="P8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9</w:t>
            </w:r>
          </w:p>
        </w:tc>
      </w:tr>
      <w:tr w:rsidR="00C47A5D">
        <w:tc>
          <w:tcPr>
            <w:tcW w:w="9071" w:type="dxa"/>
            <w:gridSpan w:val="2"/>
          </w:tcPr>
          <w:p w:rsidR="00C47A5D" w:rsidRDefault="00C47A5D">
            <w:pPr>
              <w:pStyle w:val="ConsPlusNormal"/>
              <w:jc w:val="center"/>
              <w:outlineLvl w:val="2"/>
            </w:pPr>
            <w:r>
              <w:t xml:space="preserve">Отдел ЗАГС по Октябрьскому району </w:t>
            </w:r>
            <w:proofErr w:type="gramStart"/>
            <w:r>
              <w:t>г</w:t>
            </w:r>
            <w:proofErr w:type="gramEnd"/>
            <w:r>
              <w:t>. Саратова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2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2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lastRenderedPageBreak/>
              <w:t>Делопроизводитель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6</w:t>
            </w:r>
          </w:p>
        </w:tc>
      </w:tr>
      <w:tr w:rsidR="00C47A5D">
        <w:tc>
          <w:tcPr>
            <w:tcW w:w="9071" w:type="dxa"/>
            <w:gridSpan w:val="2"/>
          </w:tcPr>
          <w:p w:rsidR="00C47A5D" w:rsidRDefault="00C47A5D">
            <w:pPr>
              <w:pStyle w:val="ConsPlusNormal"/>
              <w:jc w:val="center"/>
              <w:outlineLvl w:val="1"/>
            </w:pPr>
            <w:r>
              <w:t xml:space="preserve">Межрайонный отдел ЗАГС по Фрунзенскому и Волжскому районам </w:t>
            </w:r>
            <w:proofErr w:type="gramStart"/>
            <w:r>
              <w:t>г</w:t>
            </w:r>
            <w:proofErr w:type="gramEnd"/>
            <w:r>
              <w:t>. Саратова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3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Ведущий эксперт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 xml:space="preserve">2 </w:t>
            </w:r>
            <w:hyperlink w:anchor="P8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8</w:t>
            </w:r>
          </w:p>
        </w:tc>
      </w:tr>
      <w:tr w:rsidR="00C47A5D">
        <w:tc>
          <w:tcPr>
            <w:tcW w:w="9071" w:type="dxa"/>
            <w:gridSpan w:val="2"/>
          </w:tcPr>
          <w:p w:rsidR="00C47A5D" w:rsidRDefault="00C47A5D">
            <w:pPr>
              <w:pStyle w:val="ConsPlusNormal"/>
              <w:jc w:val="center"/>
              <w:outlineLvl w:val="1"/>
            </w:pPr>
            <w:r>
              <w:t>Обслуживающий персонал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рабочие должности,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85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</w:pP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  <w:ind w:firstLine="283"/>
              <w:jc w:val="both"/>
            </w:pPr>
            <w:r>
              <w:t>рабочий по зданию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9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  <w:ind w:firstLine="283"/>
              <w:jc w:val="both"/>
            </w:pPr>
            <w:r>
              <w:t>дворник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14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  <w:ind w:firstLine="283"/>
              <w:jc w:val="both"/>
            </w:pPr>
            <w:r>
              <w:t>уборщица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55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  <w:ind w:firstLine="283"/>
              <w:jc w:val="both"/>
            </w:pPr>
            <w:r>
              <w:t>сторож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5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  <w:ind w:firstLine="283"/>
              <w:jc w:val="both"/>
            </w:pPr>
            <w:r>
              <w:t>водитель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2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  <w:ind w:firstLine="283"/>
              <w:jc w:val="both"/>
            </w:pPr>
            <w:r>
              <w:t>Всего по управлению: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398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</w:pP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  <w:ind w:firstLine="283"/>
              <w:jc w:val="both"/>
            </w:pPr>
            <w:r>
              <w:t>должностей государственной гражданской службы области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164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  <w:ind w:firstLine="283"/>
              <w:jc w:val="both"/>
            </w:pPr>
            <w:r>
              <w:t>обслуживающий персонал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85</w:t>
            </w:r>
          </w:p>
        </w:tc>
      </w:tr>
      <w:tr w:rsidR="00C47A5D">
        <w:tc>
          <w:tcPr>
            <w:tcW w:w="7654" w:type="dxa"/>
          </w:tcPr>
          <w:p w:rsidR="00C47A5D" w:rsidRDefault="00C47A5D">
            <w:pPr>
              <w:pStyle w:val="ConsPlusNormal"/>
              <w:ind w:firstLine="283"/>
              <w:jc w:val="both"/>
            </w:pPr>
            <w:r>
              <w:t>технические должности</w:t>
            </w:r>
          </w:p>
        </w:tc>
        <w:tc>
          <w:tcPr>
            <w:tcW w:w="1417" w:type="dxa"/>
          </w:tcPr>
          <w:p w:rsidR="00C47A5D" w:rsidRDefault="00C47A5D">
            <w:pPr>
              <w:pStyle w:val="ConsPlusNormal"/>
              <w:jc w:val="center"/>
            </w:pPr>
            <w:r>
              <w:t>149</w:t>
            </w:r>
          </w:p>
        </w:tc>
      </w:tr>
    </w:tbl>
    <w:p w:rsidR="00C47A5D" w:rsidRDefault="00C47A5D">
      <w:pPr>
        <w:pStyle w:val="ConsPlusNormal"/>
        <w:jc w:val="both"/>
      </w:pPr>
    </w:p>
    <w:p w:rsidR="00C47A5D" w:rsidRDefault="00C47A5D">
      <w:pPr>
        <w:pStyle w:val="ConsPlusNormal"/>
        <w:ind w:firstLine="540"/>
        <w:jc w:val="both"/>
      </w:pPr>
      <w:r>
        <w:t>--------------------------------</w:t>
      </w:r>
    </w:p>
    <w:p w:rsidR="00C47A5D" w:rsidRDefault="00C47A5D">
      <w:pPr>
        <w:pStyle w:val="ConsPlusNormal"/>
        <w:spacing w:before="220"/>
        <w:ind w:firstLine="540"/>
        <w:jc w:val="both"/>
      </w:pPr>
      <w:bookmarkStart w:id="3" w:name="P866"/>
      <w:bookmarkEnd w:id="3"/>
      <w:r>
        <w:t xml:space="preserve">&lt;*&gt; должности введены на срок, определенный </w:t>
      </w:r>
      <w:hyperlink r:id="rId43" w:history="1">
        <w:r>
          <w:rPr>
            <w:color w:val="0000FF"/>
          </w:rPr>
          <w:t>пунктом 2 статьи 3</w:t>
        </w:r>
      </w:hyperlink>
      <w:r>
        <w:t xml:space="preserve"> Федерального закона от 23 июня 2016 года N 219-ФЗ "О внесении изменений в Федеральный закон "Об актах гражданского состояния" для проведения работ по переводу в электронную форму книг государственной регистрации актов гражданского состояния (актовых книг).</w:t>
      </w:r>
    </w:p>
    <w:p w:rsidR="00C47A5D" w:rsidRDefault="00C47A5D">
      <w:pPr>
        <w:pStyle w:val="ConsPlusNormal"/>
        <w:jc w:val="both"/>
      </w:pPr>
    </w:p>
    <w:p w:rsidR="00C47A5D" w:rsidRDefault="00C47A5D">
      <w:pPr>
        <w:pStyle w:val="ConsPlusNormal"/>
        <w:jc w:val="both"/>
      </w:pPr>
    </w:p>
    <w:p w:rsidR="00C47A5D" w:rsidRDefault="00C47A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50EF" w:rsidRDefault="00BD50EF"/>
    <w:sectPr w:rsidR="00BD50EF" w:rsidSect="00655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A5D"/>
    <w:rsid w:val="001B509F"/>
    <w:rsid w:val="006971F7"/>
    <w:rsid w:val="00BD50EF"/>
    <w:rsid w:val="00C47A5D"/>
    <w:rsid w:val="00C9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7A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7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7A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7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7A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7A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C47A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19AC4EBBD485474534F6BE50B18922E7A359DEA25CE36E6F320F30BF7660E11E6D6E38431E7518751117A71A5504B36F101A27073F14E0959B7D78R1I" TargetMode="External"/><Relationship Id="rId13" Type="http://schemas.openxmlformats.org/officeDocument/2006/relationships/hyperlink" Target="consultantplus://offline/ref=AA19AC4EBBD485474534F6BE50B18922E7A359DEAE5FE76469320F30BF7660E11E6D6E38431E7518751117A71A5504B36F101A27073F14E0959B7D78R1I" TargetMode="External"/><Relationship Id="rId18" Type="http://schemas.openxmlformats.org/officeDocument/2006/relationships/hyperlink" Target="consultantplus://offline/ref=AA19AC4EBBD485474534F6BE50B18922E7A359DEAE5FE26D68320F30BF7660E11E6D6E38431E7518751115A01A5504B36F101A27073F14E0959B7D78R1I" TargetMode="External"/><Relationship Id="rId26" Type="http://schemas.openxmlformats.org/officeDocument/2006/relationships/hyperlink" Target="consultantplus://offline/ref=AA19AC4EBBD485474534F6BE50B18922E7A359DEA25EEE6B6D320F30BF7660E11E6D6E38431E7518751117A41A5504B36F101A27073F14E0959B7D78R1I" TargetMode="External"/><Relationship Id="rId39" Type="http://schemas.openxmlformats.org/officeDocument/2006/relationships/hyperlink" Target="consultantplus://offline/ref=AA19AC4EBBD485474534F6BE50B18922E7A359DEAC5EE0656F320F30BF7660E11E6D6E38431E7518751117AB1A5504B36F101A27073F14E0959B7D78R1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A19AC4EBBD485474534F6BE50B18922E7A359DEAF5AE46C66320F30BF7660E11E6D6E2A4346791A740F17A40F0355F673R3I" TargetMode="External"/><Relationship Id="rId34" Type="http://schemas.openxmlformats.org/officeDocument/2006/relationships/hyperlink" Target="consultantplus://offline/ref=AA19AC4EBBD485474534E8B346DDD42AECAA06D6A95DEC3B336D546DE87F6AB64B226F7605126A18730F15A21070R8I" TargetMode="External"/><Relationship Id="rId42" Type="http://schemas.openxmlformats.org/officeDocument/2006/relationships/hyperlink" Target="consultantplus://offline/ref=AA19AC4EBBD485474534F6BE50B18922E7A359DEAA5AE065663D523AB72F6CE31962312F44577919751117A3110A01A67E481524182112F889997C8979R1I" TargetMode="External"/><Relationship Id="rId7" Type="http://schemas.openxmlformats.org/officeDocument/2006/relationships/hyperlink" Target="consultantplus://offline/ref=AA19AC4EBBD485474534F6BE50B18922E7A359DEA25EEE6B6D320F30BF7660E11E6D6E38431E7518751117A71A5504B36F101A27073F14E0959B7D78R1I" TargetMode="External"/><Relationship Id="rId12" Type="http://schemas.openxmlformats.org/officeDocument/2006/relationships/hyperlink" Target="consultantplus://offline/ref=AA19AC4EBBD485474534F6BE50B18922E7A359DEAA59E76A6930523AB72F6CE31962312F44577919751115A2130A01A67E481524182112F889997C8979R1I" TargetMode="External"/><Relationship Id="rId17" Type="http://schemas.openxmlformats.org/officeDocument/2006/relationships/hyperlink" Target="consultantplus://offline/ref=AA19AC4EBBD485474534F6BE50B18922E7A359DEA95AE2656C320F30BF7660E11E6D6E2A4346791A740F17A40F0355F673R3I" TargetMode="External"/><Relationship Id="rId25" Type="http://schemas.openxmlformats.org/officeDocument/2006/relationships/hyperlink" Target="consultantplus://offline/ref=AA19AC4EBBD485474534F6BE50B18922E7A359DEA259E06E6E320F30BF7660E11E6D6E38431E7518751117A41A5504B36F101A27073F14E0959B7D78R1I" TargetMode="External"/><Relationship Id="rId33" Type="http://schemas.openxmlformats.org/officeDocument/2006/relationships/hyperlink" Target="consultantplus://offline/ref=AA19AC4EBBD485474534F6BE50B18922E7A359DEA259E06E6E320F30BF7660E11E6D6E38431E7518751117AA1A5504B36F101A27073F14E0959B7D78R1I" TargetMode="External"/><Relationship Id="rId38" Type="http://schemas.openxmlformats.org/officeDocument/2006/relationships/hyperlink" Target="consultantplus://offline/ref=AA19AC4EBBD485474534E8B346DDD42AEDA000D6A00DBB3962385A68E02F30A64F6B387A191372067711167AR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19AC4EBBD485474534F6BE50B18922E7A359DEA95BEF6C68320F30BF7660E11E6D6E38431E7518751117A71A5504B36F101A27073F14E0959B7D78R1I" TargetMode="External"/><Relationship Id="rId20" Type="http://schemas.openxmlformats.org/officeDocument/2006/relationships/hyperlink" Target="consultantplus://offline/ref=AA19AC4EBBD485474534F6BE50B18922E7A359DEAF5BEF6569320F30BF7660E11E6D6E2A4346791A740F17A40F0355F673R3I" TargetMode="External"/><Relationship Id="rId29" Type="http://schemas.openxmlformats.org/officeDocument/2006/relationships/hyperlink" Target="consultantplus://offline/ref=AA19AC4EBBD485474534F6BE50B18922E7A359DEAA5AE065663D523AB72F6CE31962312F44577919751117A2160A01A67E481524182112F889997C8979R1I" TargetMode="External"/><Relationship Id="rId41" Type="http://schemas.openxmlformats.org/officeDocument/2006/relationships/hyperlink" Target="consultantplus://offline/ref=AA19AC4EBBD485474534F6BE50B18922E7A359DEA25CE36E6F320F30BF7660E11E6D6E38431E7518751117A71A5504B36F101A27073F14E0959B7D78R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19AC4EBBD485474534F6BE50B18922E7A359DEA259E06E6E320F30BF7660E11E6D6E38431E7518751117A71A5504B36F101A27073F14E0959B7D78R1I" TargetMode="External"/><Relationship Id="rId11" Type="http://schemas.openxmlformats.org/officeDocument/2006/relationships/hyperlink" Target="consultantplus://offline/ref=AA19AC4EBBD485474534F6BE50B18922E7A359DEAA5AE065663D523AB72F6CE31962312F44577919751117A2140A01A67E481524182112F889997C8979R1I" TargetMode="External"/><Relationship Id="rId24" Type="http://schemas.openxmlformats.org/officeDocument/2006/relationships/hyperlink" Target="consultantplus://offline/ref=AA19AC4EBBD485474534F6BE50B18922E7A359DEAC5EE0656F320F30BF7660E11E6D6E38431E7518751117A41A5504B36F101A27073F14E0959B7D78R1I" TargetMode="External"/><Relationship Id="rId32" Type="http://schemas.openxmlformats.org/officeDocument/2006/relationships/hyperlink" Target="consultantplus://offline/ref=AA19AC4EBBD485474534F6BE50B18922E7A359DEAC5EE0656F320F30BF7660E11E6D6E38431E7518751117A51A5504B36F101A27073F14E0959B7D78R1I" TargetMode="External"/><Relationship Id="rId37" Type="http://schemas.openxmlformats.org/officeDocument/2006/relationships/hyperlink" Target="consultantplus://offline/ref=AA19AC4EBBD485474534E8B346DDD42AEDA000D6A00DBB3962385A68E02F30A64F6B387A191372067711167ARBI" TargetMode="External"/><Relationship Id="rId40" Type="http://schemas.openxmlformats.org/officeDocument/2006/relationships/hyperlink" Target="consultantplus://offline/ref=AA19AC4EBBD485474534F6BE50B18922E7A359DEAA5AE56E683F523AB72F6CE31962312F44577919751117A7160A01A67E481524182112F889997C8979R1I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AA19AC4EBBD485474534F6BE50B18922E7A359DEAC5EE0656F320F30BF7660E11E6D6E38431E7518751117A71A5504B36F101A27073F14E0959B7D78R1I" TargetMode="External"/><Relationship Id="rId15" Type="http://schemas.openxmlformats.org/officeDocument/2006/relationships/hyperlink" Target="consultantplus://offline/ref=AA19AC4EBBD485474534F6BE50B18922E7A359DEAA52EF686C320F30BF7660E11E6D6E2A4346791A740F17A40F0355F673R3I" TargetMode="External"/><Relationship Id="rId23" Type="http://schemas.openxmlformats.org/officeDocument/2006/relationships/hyperlink" Target="consultantplus://offline/ref=AA19AC4EBBD485474534F6BE50B18922E7A359DEAA5AE56E683F523AB72F6CE31962312F44577919751117A7160A01A67E481524182112F889997C8979R1I" TargetMode="External"/><Relationship Id="rId28" Type="http://schemas.openxmlformats.org/officeDocument/2006/relationships/hyperlink" Target="consultantplus://offline/ref=AA19AC4EBBD485474534E8B346DDD42AEDA000D6A00DBB3962385A68E02F30A64F6B387A191372067711167ARBI" TargetMode="External"/><Relationship Id="rId36" Type="http://schemas.openxmlformats.org/officeDocument/2006/relationships/hyperlink" Target="consultantplus://offline/ref=AA19AC4EBBD485474534F6BE50B18922E7A359DEAA59E76A693D523AB72F6CE31962312F56572115771009A2171F57F73B71R4I" TargetMode="External"/><Relationship Id="rId10" Type="http://schemas.openxmlformats.org/officeDocument/2006/relationships/hyperlink" Target="consultantplus://offline/ref=AA19AC4EBBD485474534F6BE50B18922E7A359DEAA5AE66A6E3F523AB72F6CE31962312F44577919751117A2140A01A67E481524182112F889997C8979R1I" TargetMode="External"/><Relationship Id="rId19" Type="http://schemas.openxmlformats.org/officeDocument/2006/relationships/hyperlink" Target="consultantplus://offline/ref=AA19AC4EBBD485474534F6BE50B18922E7A359DEA85AE06A67320F30BF7660E11E6D6E2A4346791A740F17A40F0355F673R3I" TargetMode="External"/><Relationship Id="rId31" Type="http://schemas.openxmlformats.org/officeDocument/2006/relationships/hyperlink" Target="consultantplus://offline/ref=AA19AC4EBBD485474534F6BE50B18922E7A359DEA25EEE6B6D320F30BF7660E11E6D6E38431E7518751116A21A5504B36F101A27073F14E0959B7D78R1I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AA19AC4EBBD485474534F6BE50B18922E7A359DEAA5AE56E683F523AB72F6CE31962312F44577919751117A7160A01A67E481524182112F889997C8979R1I" TargetMode="External"/><Relationship Id="rId9" Type="http://schemas.openxmlformats.org/officeDocument/2006/relationships/hyperlink" Target="consultantplus://offline/ref=AA19AC4EBBD485474534F6BE50B18922E7A359DEAA5BE1686E38523AB72F6CE31962312F44577919751117A2140A01A67E481524182112F889997C8979R1I" TargetMode="External"/><Relationship Id="rId14" Type="http://schemas.openxmlformats.org/officeDocument/2006/relationships/hyperlink" Target="consultantplus://offline/ref=AA19AC4EBBD485474534F6BE50B18922E7A359DEA95AE16F6E320F30BF7660E11E6D6E2A4346791A740F17A40F0355F673R3I" TargetMode="External"/><Relationship Id="rId22" Type="http://schemas.openxmlformats.org/officeDocument/2006/relationships/hyperlink" Target="consultantplus://offline/ref=AA19AC4EBBD485474534F6BE50B18922E7A359DEAE58E0656B320F30BF7660E11E6D6E2A4346791A740F17A40F0355F673R3I" TargetMode="External"/><Relationship Id="rId27" Type="http://schemas.openxmlformats.org/officeDocument/2006/relationships/hyperlink" Target="consultantplus://offline/ref=AA19AC4EBBD485474534F6BE50B18922E7A359DEAA5AE065663D523AB72F6CE31962312F44577919751117A2170A01A67E481524182112F889997C8979R1I" TargetMode="External"/><Relationship Id="rId30" Type="http://schemas.openxmlformats.org/officeDocument/2006/relationships/hyperlink" Target="consultantplus://offline/ref=AA19AC4EBBD485474534F6BE50B18922E7A359DEA25EEE6B6D320F30BF7660E11E6D6E38431E7518751117AA1A5504B36F101A27073F14E0959B7D78R1I" TargetMode="External"/><Relationship Id="rId35" Type="http://schemas.openxmlformats.org/officeDocument/2006/relationships/hyperlink" Target="consultantplus://offline/ref=AA19AC4EBBD485474534E8B346DDD42AEDA000D6A00DBB3962385A68E02F30A64F6B387A191372067711167ARBI" TargetMode="External"/><Relationship Id="rId43" Type="http://schemas.openxmlformats.org/officeDocument/2006/relationships/hyperlink" Target="consultantplus://offline/ref=AA19AC4EBBD485474534E8B346DDD42AEDA000D3AB5DEC3B336D546DE87F6AB6592237780418204931441AA0101F55F1241F182771R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6818</Words>
  <Characters>38866</Characters>
  <Application>Microsoft Office Word</Application>
  <DocSecurity>0</DocSecurity>
  <Lines>323</Lines>
  <Paragraphs>91</Paragraphs>
  <ScaleCrop>false</ScaleCrop>
  <Company/>
  <LinksUpToDate>false</LinksUpToDate>
  <CharactersWithSpaces>45593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2019-06-21T10:24:00Z</dcterms:created>
  <dcterms:modified xsi:type="dcterms:W3CDTF">2019-06-21T10:24:00Z</dcterms:modified>
</cp:coreProperties>
</file>