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D8" w:rsidRDefault="003B61D8" w:rsidP="00DA383F">
      <w:pPr>
        <w:jc w:val="center"/>
        <w:rPr>
          <w:sz w:val="20"/>
          <w:szCs w:val="20"/>
        </w:rPr>
      </w:pPr>
      <w:r>
        <w:rPr>
          <w:sz w:val="20"/>
          <w:szCs w:val="20"/>
        </w:rPr>
        <w:t>г. Саратов</w:t>
      </w:r>
    </w:p>
    <w:p w:rsidR="003B61D8" w:rsidRDefault="003B61D8" w:rsidP="0000655A">
      <w:pPr>
        <w:jc w:val="center"/>
        <w:rPr>
          <w:sz w:val="20"/>
          <w:szCs w:val="20"/>
        </w:rPr>
      </w:pPr>
    </w:p>
    <w:p w:rsidR="003B61D8" w:rsidRPr="0074339C" w:rsidRDefault="003B61D8" w:rsidP="00A31D17">
      <w:pPr>
        <w:pStyle w:val="a3"/>
        <w:tabs>
          <w:tab w:val="right" w:pos="-3261"/>
        </w:tabs>
        <w:spacing w:line="240" w:lineRule="auto"/>
        <w:ind w:right="4536" w:firstLine="0"/>
        <w:jc w:val="left"/>
        <w:rPr>
          <w:b/>
          <w:bCs/>
          <w:color w:val="000000"/>
        </w:rPr>
      </w:pPr>
      <w:r w:rsidRPr="0074339C">
        <w:rPr>
          <w:b/>
          <w:bCs/>
        </w:rPr>
        <w:t xml:space="preserve">О </w:t>
      </w:r>
      <w:r w:rsidRPr="0074339C">
        <w:rPr>
          <w:b/>
          <w:bCs/>
          <w:color w:val="000000"/>
        </w:rPr>
        <w:t>внесении изменени</w:t>
      </w:r>
      <w:r>
        <w:rPr>
          <w:b/>
          <w:bCs/>
          <w:color w:val="000000"/>
        </w:rPr>
        <w:t>й</w:t>
      </w:r>
      <w:r w:rsidRPr="0074339C">
        <w:rPr>
          <w:b/>
          <w:bCs/>
          <w:color w:val="000000"/>
        </w:rPr>
        <w:t xml:space="preserve"> в приказ</w:t>
      </w:r>
    </w:p>
    <w:p w:rsidR="003B61D8" w:rsidRPr="0074339C" w:rsidRDefault="003B61D8" w:rsidP="00A31D17">
      <w:pPr>
        <w:pStyle w:val="a3"/>
        <w:tabs>
          <w:tab w:val="right" w:pos="-3261"/>
        </w:tabs>
        <w:spacing w:line="240" w:lineRule="auto"/>
        <w:ind w:right="4536" w:firstLine="0"/>
        <w:jc w:val="left"/>
        <w:rPr>
          <w:b/>
          <w:bCs/>
          <w:color w:val="000000"/>
        </w:rPr>
      </w:pPr>
      <w:r w:rsidRPr="0074339C">
        <w:rPr>
          <w:b/>
          <w:bCs/>
          <w:color w:val="000000"/>
        </w:rPr>
        <w:t>от 1 июля 2016 года № 457-П</w:t>
      </w:r>
    </w:p>
    <w:p w:rsidR="003B61D8" w:rsidRPr="0074339C" w:rsidRDefault="003B61D8" w:rsidP="00A31D17">
      <w:pPr>
        <w:pStyle w:val="a3"/>
        <w:tabs>
          <w:tab w:val="right" w:pos="-3261"/>
        </w:tabs>
        <w:spacing w:line="240" w:lineRule="auto"/>
        <w:ind w:right="4536" w:firstLine="0"/>
        <w:jc w:val="left"/>
        <w:rPr>
          <w:b/>
          <w:bCs/>
          <w:color w:val="000000"/>
        </w:rPr>
      </w:pPr>
    </w:p>
    <w:p w:rsidR="003B61D8" w:rsidRPr="0074339C" w:rsidRDefault="003B61D8" w:rsidP="00A31D17">
      <w:pPr>
        <w:pStyle w:val="a3"/>
        <w:tabs>
          <w:tab w:val="right" w:pos="-3261"/>
        </w:tabs>
        <w:spacing w:line="240" w:lineRule="auto"/>
      </w:pPr>
      <w:r w:rsidRPr="0074339C">
        <w:t xml:space="preserve">В соответствии с Федеральным законом от 27 </w:t>
      </w:r>
      <w:r w:rsidR="00653BEA">
        <w:t xml:space="preserve">ноября </w:t>
      </w:r>
      <w:r w:rsidRPr="0074339C">
        <w:t>201</w:t>
      </w:r>
      <w:r w:rsidR="00653BEA">
        <w:t>7</w:t>
      </w:r>
      <w:r w:rsidRPr="0074339C">
        <w:t xml:space="preserve"> года </w:t>
      </w:r>
      <w:r w:rsidR="003F79DA">
        <w:t xml:space="preserve">             </w:t>
      </w:r>
      <w:r w:rsidRPr="0074339C">
        <w:t xml:space="preserve">№ </w:t>
      </w:r>
      <w:r w:rsidR="00653BEA">
        <w:t>355</w:t>
      </w:r>
      <w:r w:rsidRPr="0074339C">
        <w:t>-ФЗ «О</w:t>
      </w:r>
      <w:r w:rsidR="00653BEA">
        <w:t xml:space="preserve"> внесении изменений в Федеральный закон «О порядке рассмотрения обращений граждан Российской Федерации»</w:t>
      </w:r>
      <w:r w:rsidRPr="0074339C">
        <w:t>, приказываю:</w:t>
      </w:r>
    </w:p>
    <w:p w:rsidR="003B61D8" w:rsidRPr="0074339C" w:rsidRDefault="003B61D8" w:rsidP="003B4C31">
      <w:pPr>
        <w:widowControl w:val="0"/>
        <w:ind w:firstLine="709"/>
        <w:jc w:val="both"/>
      </w:pPr>
      <w:r w:rsidRPr="0074339C">
        <w:t xml:space="preserve">1. Внести в </w:t>
      </w:r>
      <w:r>
        <w:t>приказ</w:t>
      </w:r>
      <w:r w:rsidRPr="0074339C">
        <w:t xml:space="preserve"> от 1 июля 2016 года № 457-П «Об утверждении административного регламента предоставления управлением по делам записи актов гражданского состояния Правительства Саратовской области государственной услуги по проставлению апостиля на официальных документах, подлежащих вывозу за пределы территории Российской Федерации» следующие изменения</w:t>
      </w:r>
      <w:r>
        <w:t>:</w:t>
      </w:r>
    </w:p>
    <w:p w:rsidR="00396F02" w:rsidRDefault="003B61D8" w:rsidP="00794F4F">
      <w:pPr>
        <w:overflowPunct/>
        <w:ind w:firstLine="700"/>
        <w:jc w:val="both"/>
        <w:textAlignment w:val="auto"/>
      </w:pPr>
      <w:r>
        <w:t>в приложении</w:t>
      </w:r>
      <w:r w:rsidR="00396F02">
        <w:t>:</w:t>
      </w:r>
    </w:p>
    <w:p w:rsidR="003B61D8" w:rsidRDefault="0037133F" w:rsidP="00794F4F">
      <w:pPr>
        <w:overflowPunct/>
        <w:ind w:firstLine="700"/>
        <w:jc w:val="both"/>
        <w:textAlignment w:val="auto"/>
      </w:pPr>
      <w:r>
        <w:t xml:space="preserve">абзац </w:t>
      </w:r>
      <w:r w:rsidR="00405F4C">
        <w:t xml:space="preserve">второй </w:t>
      </w:r>
      <w:r w:rsidR="003B61D8" w:rsidRPr="0074339C">
        <w:t>пункт</w:t>
      </w:r>
      <w:r>
        <w:t>а</w:t>
      </w:r>
      <w:r w:rsidR="003B61D8" w:rsidRPr="0074339C">
        <w:t xml:space="preserve"> 6.4 </w:t>
      </w:r>
      <w:r w:rsidR="003F79DA">
        <w:t>изложить в следующей редакции:</w:t>
      </w:r>
    </w:p>
    <w:p w:rsidR="00794F4F" w:rsidRPr="00405F4C" w:rsidRDefault="003F79DA" w:rsidP="003F79DA">
      <w:pPr>
        <w:overflowPunct/>
        <w:ind w:firstLine="700"/>
        <w:jc w:val="both"/>
        <w:textAlignment w:val="auto"/>
      </w:pPr>
      <w:r w:rsidRPr="00405F4C">
        <w:t xml:space="preserve">«Ответ на обращение направляется в форме электронного документа по адресу электронной почты, указанному в обращении, поступившем в Управление в форме электронного документа, и в письменной форме по почтовому адресу, указанному в обращении, поступившем в Управление в письменной форме. Кроме того, на поступившее в Управление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3E7BE5" w:rsidRPr="00405F4C">
        <w:t xml:space="preserve">«О порядке рассмотрения обращений граждан Российской Федерации» </w:t>
      </w:r>
      <w:r w:rsidRPr="00405F4C">
        <w:t xml:space="preserve">на официальном сайте </w:t>
      </w:r>
      <w:r w:rsidR="003E7BE5" w:rsidRPr="00405F4C">
        <w:t xml:space="preserve">Управления </w:t>
      </w:r>
      <w:r w:rsidRPr="00405F4C">
        <w:t xml:space="preserve">в информационно-телекоммуникационной сети </w:t>
      </w:r>
      <w:r w:rsidR="003E7BE5" w:rsidRPr="00405F4C">
        <w:t>«</w:t>
      </w:r>
      <w:r w:rsidRPr="00405F4C">
        <w:t>Интернет</w:t>
      </w:r>
      <w:r w:rsidR="00653BEA">
        <w:t>»</w:t>
      </w:r>
      <w:r w:rsidR="00794F4F" w:rsidRPr="00405F4C">
        <w:t>.</w:t>
      </w:r>
      <w:r w:rsidR="00653BEA">
        <w:t>»;</w:t>
      </w:r>
    </w:p>
    <w:p w:rsidR="0037133F" w:rsidRPr="0037133F" w:rsidRDefault="00653BEA" w:rsidP="0037133F">
      <w:pPr>
        <w:ind w:firstLine="540"/>
        <w:jc w:val="both"/>
      </w:pPr>
      <w:r>
        <w:t>в</w:t>
      </w:r>
      <w:r w:rsidR="0037133F" w:rsidRPr="0037133F">
        <w:t xml:space="preserve"> пункте 6.4 </w:t>
      </w:r>
      <w:r w:rsidR="0037133F">
        <w:t>слова «</w:t>
      </w:r>
      <w:r w:rsidR="0037133F" w:rsidRPr="00583FB7">
        <w:t>почтовый адрес</w:t>
      </w:r>
      <w:r w:rsidR="0037133F">
        <w:t xml:space="preserve"> (адрес электронной почты)</w:t>
      </w:r>
      <w:r w:rsidR="0037133F" w:rsidRPr="00583FB7">
        <w:t>, по котор</w:t>
      </w:r>
      <w:r w:rsidR="0037133F">
        <w:t>ому должен быть направлен ответ</w:t>
      </w:r>
      <w:r w:rsidR="00405F4C">
        <w:t>;</w:t>
      </w:r>
      <w:r w:rsidR="0037133F">
        <w:t xml:space="preserve">» </w:t>
      </w:r>
      <w:r w:rsidR="00405F4C">
        <w:t>заменить</w:t>
      </w:r>
      <w:r w:rsidR="0037133F">
        <w:t xml:space="preserve"> словами «</w:t>
      </w:r>
      <w:r w:rsidR="00405F4C" w:rsidRPr="00583FB7">
        <w:t>почтовый адрес</w:t>
      </w:r>
      <w:r w:rsidR="00405F4C">
        <w:t xml:space="preserve"> (адрес электронной почты)</w:t>
      </w:r>
      <w:r w:rsidR="00405F4C" w:rsidRPr="00583FB7">
        <w:t>, по котор</w:t>
      </w:r>
      <w:r w:rsidR="00405F4C">
        <w:t>ому должен быть направлен ответ,</w:t>
      </w:r>
      <w:r w:rsidR="00405F4C" w:rsidRPr="004E13E6">
        <w:rPr>
          <w:b/>
        </w:rPr>
        <w:t xml:space="preserve"> </w:t>
      </w:r>
      <w:r w:rsidR="0037133F" w:rsidRPr="00405F4C">
        <w:t>уведомление о переадресации обращения</w:t>
      </w:r>
      <w:r>
        <w:t>;</w:t>
      </w:r>
      <w:r w:rsidR="0037133F">
        <w:t>»;</w:t>
      </w:r>
    </w:p>
    <w:p w:rsidR="00653BEA" w:rsidRDefault="003E7BE5" w:rsidP="0037133F">
      <w:pPr>
        <w:overflowPunct/>
        <w:ind w:firstLine="540"/>
        <w:jc w:val="both"/>
        <w:textAlignment w:val="auto"/>
      </w:pPr>
      <w:r>
        <w:t>пункт</w:t>
      </w:r>
      <w:r w:rsidR="00653BEA">
        <w:t xml:space="preserve"> 131 изложить в новой редакции:</w:t>
      </w:r>
      <w:r>
        <w:t xml:space="preserve"> </w:t>
      </w:r>
    </w:p>
    <w:p w:rsidR="00653BEA" w:rsidRPr="003E7BE5" w:rsidRDefault="00653BEA" w:rsidP="00653BEA">
      <w:pPr>
        <w:pStyle w:val="ConsPlusNormal"/>
        <w:ind w:firstLine="540"/>
        <w:jc w:val="both"/>
      </w:pPr>
      <w:r>
        <w:t xml:space="preserve">«131. </w:t>
      </w:r>
      <w:r w:rsidRPr="003E7BE5">
        <w:t xml:space="preserve">Управление </w:t>
      </w:r>
      <w:r w:rsidRPr="00653BEA">
        <w:t>вправе оставить жалобу без ответа</w:t>
      </w:r>
      <w:r w:rsidRPr="003E7BE5">
        <w:t xml:space="preserve"> в следующих случаях:</w:t>
      </w:r>
    </w:p>
    <w:p w:rsidR="00653BEA" w:rsidRPr="00B74B7F" w:rsidRDefault="00653BEA" w:rsidP="00653BEA">
      <w:pPr>
        <w:overflowPunct/>
        <w:ind w:firstLine="540"/>
        <w:jc w:val="both"/>
        <w:textAlignment w:val="auto"/>
      </w:pPr>
      <w:r w:rsidRPr="00B74B7F">
        <w:lastRenderedPageBreak/>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53BEA" w:rsidRPr="00B74B7F" w:rsidRDefault="00653BEA" w:rsidP="00653BEA">
      <w:pPr>
        <w:overflowPunct/>
        <w:ind w:firstLine="540"/>
        <w:jc w:val="both"/>
        <w:textAlignment w:val="auto"/>
      </w:pPr>
      <w:r w:rsidRPr="00B74B7F">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3BEA" w:rsidRDefault="00653BEA" w:rsidP="00653BEA">
      <w:pPr>
        <w:overflowPunct/>
        <w:ind w:firstLine="540"/>
        <w:jc w:val="both"/>
        <w:textAlignment w:val="auto"/>
      </w:pPr>
      <w:r w:rsidRPr="00B74B7F">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653BEA" w:rsidRPr="00653BEA" w:rsidRDefault="00653BEA" w:rsidP="00653BEA">
      <w:pPr>
        <w:overflowPunct/>
        <w:ind w:firstLine="540"/>
        <w:jc w:val="both"/>
        <w:textAlignment w:val="auto"/>
      </w:pPr>
      <w:r w:rsidRPr="00653BEA">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53BEA" w:rsidRPr="00B74B7F" w:rsidRDefault="00653BEA" w:rsidP="00653BEA">
      <w:pPr>
        <w:overflowPunct/>
        <w:ind w:firstLine="540"/>
        <w:jc w:val="both"/>
        <w:textAlignment w:val="auto"/>
      </w:pPr>
      <w:r w:rsidRPr="00B74B7F">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w:t>
      </w:r>
      <w:r>
        <w:t>воды или обстоятельства</w:t>
      </w:r>
      <w:r w:rsidRPr="00B74B7F">
        <w:t>,</w:t>
      </w:r>
      <w:r>
        <w:t xml:space="preserve"> начальник Управления </w:t>
      </w:r>
      <w:r w:rsidRPr="00B74B7F">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w:t>
      </w:r>
      <w:r>
        <w:t>ения направлялись в Управление</w:t>
      </w:r>
      <w:r w:rsidRPr="00B74B7F">
        <w:t>. О данном решении уведомляется гражданин, направивший обращение;</w:t>
      </w:r>
    </w:p>
    <w:p w:rsidR="00653BEA" w:rsidRPr="00653BEA" w:rsidRDefault="00653BEA" w:rsidP="00653BEA">
      <w:pPr>
        <w:overflowPunct/>
        <w:ind w:firstLine="540"/>
        <w:jc w:val="both"/>
        <w:textAlignment w:val="auto"/>
      </w:pPr>
      <w:r w:rsidRPr="00653BEA">
        <w:t xml:space="preserve">в случае поступления в Управление письменного обращения, содержащего вопрос, ответ на который размещен в соответствии с </w:t>
      </w:r>
      <w:hyperlink r:id="rId7" w:history="1">
        <w:r w:rsidRPr="00653BEA">
          <w:t>частью 4 статьи 10</w:t>
        </w:r>
      </w:hyperlink>
      <w:r w:rsidRPr="00653BEA">
        <w:t xml:space="preserve"> Федерального закона </w:t>
      </w:r>
      <w:r w:rsidRPr="00653BEA">
        <w:rPr>
          <w:color w:val="000000"/>
        </w:rPr>
        <w:t xml:space="preserve">«О порядке рассмотрения обращений граждан Российской Федерации» </w:t>
      </w:r>
      <w:r w:rsidRPr="00653BEA">
        <w:t>на официальном сайте 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653BEA" w:rsidRPr="00B74B7F" w:rsidRDefault="00653BEA" w:rsidP="00653BEA">
      <w:pPr>
        <w:overflowPunct/>
        <w:ind w:firstLine="540"/>
        <w:jc w:val="both"/>
        <w:textAlignment w:val="auto"/>
      </w:pPr>
      <w:r w:rsidRPr="00B74B7F">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w:t>
      </w:r>
      <w:r w:rsidRPr="00B74B7F">
        <w:lastRenderedPageBreak/>
        <w:t>поставленного в нем вопроса в связи с недопустимостью разглашения указанных сведений.</w:t>
      </w:r>
    </w:p>
    <w:p w:rsidR="00653BEA" w:rsidRPr="00B74B7F" w:rsidRDefault="00653BEA" w:rsidP="00653BEA">
      <w:pPr>
        <w:overflowPunct/>
        <w:ind w:firstLine="540"/>
        <w:jc w:val="both"/>
        <w:textAlignment w:val="auto"/>
      </w:pPr>
      <w:r w:rsidRPr="00B74B7F">
        <w:t>Если причины, по которым ответ по существу поставленных в обращении вопросов не мог быть дан, в последующем были устранены, гражданин вправе вновь на</w:t>
      </w:r>
      <w:r>
        <w:t>править обращение в Управление</w:t>
      </w:r>
      <w:r w:rsidRPr="00B74B7F">
        <w:t>.</w:t>
      </w:r>
    </w:p>
    <w:p w:rsidR="00653BEA" w:rsidRDefault="00653BEA" w:rsidP="00653BEA">
      <w:pPr>
        <w:overflowPunct/>
        <w:ind w:firstLine="540"/>
        <w:jc w:val="both"/>
        <w:textAlignment w:val="auto"/>
      </w:pPr>
      <w:r w:rsidRPr="00B74B7F">
        <w:t>Основания для приостановления рассмотрения жалобы законодательством не предусмотрены</w:t>
      </w:r>
      <w:r>
        <w:t>.»</w:t>
      </w:r>
      <w:r w:rsidRPr="00B74B7F">
        <w:t>.</w:t>
      </w:r>
    </w:p>
    <w:p w:rsidR="003B61D8" w:rsidRPr="0074339C" w:rsidRDefault="003B61D8" w:rsidP="00720159">
      <w:pPr>
        <w:overflowPunct/>
        <w:ind w:firstLine="540"/>
        <w:jc w:val="both"/>
        <w:textAlignment w:val="auto"/>
      </w:pPr>
      <w:r w:rsidRPr="0074339C">
        <w:t xml:space="preserve">2. Настоящий приказ подлежит официальному опубликованию. </w:t>
      </w:r>
    </w:p>
    <w:p w:rsidR="003B61D8" w:rsidRPr="0074339C" w:rsidRDefault="003B61D8" w:rsidP="003B4C31">
      <w:pPr>
        <w:pStyle w:val="a3"/>
        <w:tabs>
          <w:tab w:val="right" w:pos="-3261"/>
        </w:tabs>
        <w:spacing w:line="240" w:lineRule="auto"/>
        <w:ind w:firstLine="700"/>
      </w:pPr>
    </w:p>
    <w:p w:rsidR="003B61D8" w:rsidRDefault="003B61D8" w:rsidP="00A31D17">
      <w:pPr>
        <w:pStyle w:val="a3"/>
        <w:tabs>
          <w:tab w:val="right" w:pos="-3261"/>
        </w:tabs>
        <w:spacing w:line="240" w:lineRule="auto"/>
        <w:ind w:left="709" w:firstLine="0"/>
        <w:rPr>
          <w:color w:val="000000"/>
        </w:rPr>
      </w:pPr>
    </w:p>
    <w:p w:rsidR="003B61D8" w:rsidRPr="0074339C" w:rsidRDefault="003B61D8" w:rsidP="00A31D17">
      <w:pPr>
        <w:pStyle w:val="a3"/>
        <w:tabs>
          <w:tab w:val="right" w:pos="-3261"/>
        </w:tabs>
        <w:spacing w:line="240" w:lineRule="auto"/>
        <w:ind w:left="709" w:firstLine="0"/>
        <w:rPr>
          <w:color w:val="000000"/>
        </w:rPr>
      </w:pPr>
    </w:p>
    <w:p w:rsidR="003B61D8" w:rsidRPr="0074339C" w:rsidRDefault="003B61D8" w:rsidP="006B49C6">
      <w:pPr>
        <w:jc w:val="both"/>
      </w:pPr>
      <w:r>
        <w:rPr>
          <w:b/>
          <w:bCs/>
        </w:rPr>
        <w:t>Начальник у</w:t>
      </w:r>
      <w:r w:rsidRPr="0074339C">
        <w:rPr>
          <w:b/>
          <w:bCs/>
        </w:rPr>
        <w:t xml:space="preserve">правления                                     </w:t>
      </w:r>
      <w:r>
        <w:rPr>
          <w:b/>
          <w:bCs/>
        </w:rPr>
        <w:t xml:space="preserve"> </w:t>
      </w:r>
      <w:r w:rsidRPr="0074339C">
        <w:rPr>
          <w:b/>
          <w:bCs/>
        </w:rPr>
        <w:t xml:space="preserve">                  </w:t>
      </w:r>
      <w:r>
        <w:rPr>
          <w:b/>
          <w:bCs/>
        </w:rPr>
        <w:t>Ю.В. Пономарева</w:t>
      </w:r>
    </w:p>
    <w:sectPr w:rsidR="003B61D8" w:rsidRPr="0074339C" w:rsidSect="00626CF1">
      <w:headerReference w:type="even" r:id="rId8"/>
      <w:headerReference w:type="default" r:id="rId9"/>
      <w:headerReference w:type="first" r:id="rId10"/>
      <w:pgSz w:w="11907" w:h="16840" w:code="9"/>
      <w:pgMar w:top="959" w:right="851" w:bottom="360" w:left="1701" w:header="397"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DCE" w:rsidRDefault="00CA1DCE">
      <w:r>
        <w:separator/>
      </w:r>
    </w:p>
  </w:endnote>
  <w:endnote w:type="continuationSeparator" w:id="1">
    <w:p w:rsidR="00CA1DCE" w:rsidRDefault="00CA1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DCE" w:rsidRDefault="00CA1DCE">
      <w:r>
        <w:separator/>
      </w:r>
    </w:p>
  </w:footnote>
  <w:footnote w:type="continuationSeparator" w:id="1">
    <w:p w:rsidR="00CA1DCE" w:rsidRDefault="00CA1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D8" w:rsidRDefault="0018426D" w:rsidP="006112E5">
    <w:pPr>
      <w:pStyle w:val="a3"/>
      <w:framePr w:wrap="auto" w:vAnchor="text" w:hAnchor="margin" w:xAlign="center" w:y="1"/>
      <w:rPr>
        <w:rStyle w:val="ab"/>
      </w:rPr>
    </w:pPr>
    <w:r>
      <w:rPr>
        <w:rStyle w:val="ab"/>
      </w:rPr>
      <w:fldChar w:fldCharType="begin"/>
    </w:r>
    <w:r w:rsidR="003B61D8">
      <w:rPr>
        <w:rStyle w:val="ab"/>
      </w:rPr>
      <w:instrText xml:space="preserve">PAGE  </w:instrText>
    </w:r>
    <w:r>
      <w:rPr>
        <w:rStyle w:val="ab"/>
      </w:rPr>
      <w:fldChar w:fldCharType="separate"/>
    </w:r>
    <w:r w:rsidR="00653BEA">
      <w:rPr>
        <w:rStyle w:val="ab"/>
        <w:noProof/>
      </w:rPr>
      <w:t>2</w:t>
    </w:r>
    <w:r>
      <w:rPr>
        <w:rStyle w:val="ab"/>
      </w:rPr>
      <w:fldChar w:fldCharType="end"/>
    </w:r>
  </w:p>
  <w:p w:rsidR="003B61D8" w:rsidRDefault="003B61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D8" w:rsidRDefault="0018426D" w:rsidP="006112E5">
    <w:pPr>
      <w:pStyle w:val="a3"/>
      <w:framePr w:wrap="auto" w:vAnchor="text" w:hAnchor="margin" w:xAlign="center" w:y="1"/>
      <w:rPr>
        <w:rStyle w:val="ab"/>
      </w:rPr>
    </w:pPr>
    <w:r>
      <w:rPr>
        <w:rStyle w:val="ab"/>
      </w:rPr>
      <w:fldChar w:fldCharType="begin"/>
    </w:r>
    <w:r w:rsidR="003B61D8">
      <w:rPr>
        <w:rStyle w:val="ab"/>
      </w:rPr>
      <w:instrText xml:space="preserve">PAGE  </w:instrText>
    </w:r>
    <w:r>
      <w:rPr>
        <w:rStyle w:val="ab"/>
      </w:rPr>
      <w:fldChar w:fldCharType="separate"/>
    </w:r>
    <w:r w:rsidR="00653BEA">
      <w:rPr>
        <w:rStyle w:val="ab"/>
        <w:noProof/>
      </w:rPr>
      <w:t>3</w:t>
    </w:r>
    <w:r>
      <w:rPr>
        <w:rStyle w:val="ab"/>
      </w:rPr>
      <w:fldChar w:fldCharType="end"/>
    </w:r>
  </w:p>
  <w:p w:rsidR="003B61D8" w:rsidRDefault="003B61D8">
    <w:pPr>
      <w:pStyle w:val="a3"/>
      <w:tabs>
        <w:tab w:val="clear" w:pos="4153"/>
        <w:tab w:val="clear" w:pos="8306"/>
        <w:tab w:val="left" w:pos="1560"/>
        <w:tab w:val="left" w:pos="5812"/>
      </w:tabs>
      <w:spacing w:line="288" w:lineRule="auto"/>
      <w:ind w:firstLine="0"/>
      <w:jc w:val="center"/>
      <w:rPr>
        <w:rFonts w:ascii="Arial CYR" w:hAnsi="Arial CYR" w:cs="Arial CY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D8" w:rsidRPr="00653BEA" w:rsidRDefault="00653BEA" w:rsidP="0074339C">
    <w:pPr>
      <w:spacing w:before="100" w:beforeAutospacing="1" w:line="300" w:lineRule="exact"/>
      <w:jc w:val="right"/>
      <w:rPr>
        <w:sz w:val="24"/>
        <w:szCs w:val="24"/>
      </w:rPr>
    </w:pPr>
    <w:r w:rsidRPr="00653BEA">
      <w:rPr>
        <w:sz w:val="24"/>
        <w:szCs w:val="24"/>
      </w:rPr>
      <w:t>Проект</w:t>
    </w:r>
    <w:r w:rsidR="003B61D8" w:rsidRPr="00653BEA">
      <w:rPr>
        <w:sz w:val="24"/>
        <w:szCs w:val="24"/>
      </w:rPr>
      <w:t xml:space="preserve">                                                                    </w:t>
    </w:r>
  </w:p>
  <w:p w:rsidR="003B61D8" w:rsidRPr="00A31D17" w:rsidRDefault="0018426D" w:rsidP="0074339C">
    <w:pPr>
      <w:spacing w:before="1332" w:line="300" w:lineRule="exact"/>
      <w:jc w:val="center"/>
      <w:rPr>
        <w:rFonts w:ascii="Courier New" w:hAnsi="Courier New" w:cs="Courier New"/>
        <w:spacing w:val="20"/>
        <w:sz w:val="12"/>
        <w:szCs w:val="12"/>
      </w:rPr>
    </w:pPr>
    <w:r w:rsidRPr="0018426D">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области один контур 1" style="width:45pt;height:78.75pt;visibility:visible">
          <v:imagedata r:id="rId1" o:title=""/>
        </v:shape>
      </w:pict>
    </w:r>
  </w:p>
  <w:p w:rsidR="003B61D8" w:rsidRPr="00FD01AC" w:rsidRDefault="003B61D8" w:rsidP="00606719">
    <w:pPr>
      <w:spacing w:line="288" w:lineRule="auto"/>
      <w:jc w:val="center"/>
      <w:rPr>
        <w:rFonts w:ascii="Arial" w:hAnsi="Arial" w:cs="Arial"/>
        <w:b/>
        <w:bCs/>
        <w:sz w:val="26"/>
        <w:szCs w:val="26"/>
      </w:rPr>
    </w:pPr>
    <w:r w:rsidRPr="00FD01AC">
      <w:rPr>
        <w:rFonts w:ascii="Arial" w:hAnsi="Arial" w:cs="Arial"/>
        <w:b/>
        <w:bCs/>
        <w:color w:val="000000"/>
        <w:spacing w:val="-6"/>
        <w:sz w:val="26"/>
        <w:szCs w:val="26"/>
      </w:rPr>
      <w:t xml:space="preserve">УПРАВЛЕНИЕ ПО ДЕЛАМ ЗАПИСИ АКТОВ ГРАЖДАНСКОГО </w:t>
    </w:r>
    <w:r w:rsidRPr="00FD01AC">
      <w:rPr>
        <w:rFonts w:ascii="Arial" w:hAnsi="Arial" w:cs="Arial"/>
        <w:b/>
        <w:bCs/>
        <w:noProof/>
        <w:spacing w:val="-6"/>
        <w:sz w:val="26"/>
        <w:szCs w:val="26"/>
      </w:rPr>
      <w:t>СОСТОЯНИЯ</w:t>
    </w:r>
    <w:r w:rsidRPr="00FD01AC">
      <w:rPr>
        <w:rFonts w:ascii="Arial" w:hAnsi="Arial" w:cs="Arial"/>
        <w:b/>
        <w:bCs/>
        <w:noProof/>
        <w:spacing w:val="14"/>
      </w:rPr>
      <w:t xml:space="preserve"> </w:t>
    </w:r>
    <w:r w:rsidRPr="00FD01AC">
      <w:rPr>
        <w:rFonts w:ascii="Arial" w:hAnsi="Arial" w:cs="Arial"/>
        <w:b/>
        <w:bCs/>
        <w:noProof/>
        <w:spacing w:val="14"/>
        <w:sz w:val="26"/>
        <w:szCs w:val="26"/>
      </w:rPr>
      <w:t>ПРАВИТЕЛЬСТВА САРАТОВСКОЙ ОБЛАСТИ</w:t>
    </w:r>
  </w:p>
  <w:p w:rsidR="003B61D8" w:rsidRDefault="0018426D" w:rsidP="00606719">
    <w:pPr>
      <w:pStyle w:val="a3"/>
      <w:tabs>
        <w:tab w:val="clear" w:pos="4153"/>
        <w:tab w:val="clear" w:pos="8306"/>
      </w:tabs>
      <w:spacing w:line="288" w:lineRule="auto"/>
      <w:ind w:firstLine="0"/>
      <w:jc w:val="center"/>
      <w:rPr>
        <w:rFonts w:ascii="Arial" w:hAnsi="Arial" w:cs="Arial"/>
        <w:b/>
        <w:bCs/>
        <w:sz w:val="12"/>
        <w:szCs w:val="12"/>
      </w:rPr>
    </w:pPr>
    <w:r w:rsidRPr="0018426D">
      <w:rPr>
        <w:noProof/>
      </w:rPr>
      <w:pict>
        <v:line id="Line 2" o:spid="_x0000_s2049" style="position:absolute;left:0;text-align:left;z-index:2;visibility:visible" from="0,7.3pt" to="465.85pt,7.35pt" o:allowincell="f" strokeweight=".5pt">
          <v:stroke startarrowwidth="narrow" startarrowlength="short" endarrowwidth="narrow" endarrowlength="short"/>
        </v:line>
      </w:pict>
    </w:r>
    <w:r w:rsidRPr="0018426D">
      <w:rPr>
        <w:noProof/>
      </w:rPr>
      <w:pict>
        <v:line id="Line 1" o:spid="_x0000_s2050" style="position:absolute;left:0;text-align:left;flip:y;z-index:1;visibility:visible" from="0,3.85pt" to="465.85pt,4.05pt" o:allowincell="f" strokeweight="2.5pt">
          <v:stroke startarrowwidth="narrow" startarrowlength="short" endarrowwidth="narrow" endarrowlength="short"/>
        </v:line>
      </w:pict>
    </w:r>
  </w:p>
  <w:p w:rsidR="003B61D8" w:rsidRDefault="003B61D8" w:rsidP="00606719">
    <w:pPr>
      <w:pStyle w:val="a3"/>
      <w:tabs>
        <w:tab w:val="clear" w:pos="4153"/>
        <w:tab w:val="clear" w:pos="8306"/>
      </w:tabs>
      <w:spacing w:line="288" w:lineRule="auto"/>
      <w:ind w:firstLine="0"/>
      <w:jc w:val="center"/>
      <w:rPr>
        <w:rFonts w:ascii="Arial CYR" w:hAnsi="Arial CYR" w:cs="Arial CYR"/>
        <w:b/>
        <w:bCs/>
        <w:sz w:val="12"/>
        <w:szCs w:val="12"/>
      </w:rPr>
    </w:pPr>
  </w:p>
  <w:p w:rsidR="003B61D8" w:rsidRDefault="003B61D8" w:rsidP="00606719">
    <w:pPr>
      <w:pStyle w:val="a3"/>
      <w:tabs>
        <w:tab w:val="clear" w:pos="4153"/>
        <w:tab w:val="clear" w:pos="8306"/>
      </w:tabs>
      <w:spacing w:line="288" w:lineRule="auto"/>
      <w:ind w:firstLine="0"/>
      <w:jc w:val="center"/>
      <w:rPr>
        <w:rFonts w:ascii="Arial CYR" w:hAnsi="Arial CYR" w:cs="Arial CYR"/>
        <w:b/>
        <w:bCs/>
        <w:sz w:val="30"/>
        <w:szCs w:val="30"/>
      </w:rPr>
    </w:pPr>
    <w:r>
      <w:rPr>
        <w:rFonts w:ascii="Arial CYR" w:hAnsi="Arial CYR" w:cs="Arial CYR"/>
        <w:b/>
        <w:bCs/>
        <w:sz w:val="30"/>
        <w:szCs w:val="30"/>
      </w:rPr>
      <w:t>ПРИКАЗ</w:t>
    </w:r>
  </w:p>
  <w:p w:rsidR="003B61D8" w:rsidRPr="00381371" w:rsidRDefault="003B61D8" w:rsidP="00C60E1E">
    <w:pPr>
      <w:jc w:val="both"/>
      <w:rPr>
        <w:u w:val="single"/>
      </w:rPr>
    </w:pPr>
    <w:r>
      <w:rPr>
        <w:sz w:val="16"/>
        <w:szCs w:val="16"/>
      </w:rPr>
      <w:tab/>
    </w:r>
    <w:r>
      <w:t xml:space="preserve">               от                               года №         -П</w:t>
    </w:r>
  </w:p>
  <w:p w:rsidR="003B61D8" w:rsidRPr="003B4C31" w:rsidRDefault="003B61D8" w:rsidP="003B4C31">
    <w:pPr>
      <w:pStyle w:val="a3"/>
      <w:tabs>
        <w:tab w:val="clear" w:pos="8306"/>
        <w:tab w:val="left" w:pos="4320"/>
        <w:tab w:val="left" w:pos="5040"/>
        <w:tab w:val="left" w:pos="5760"/>
        <w:tab w:val="left" w:pos="6480"/>
        <w:tab w:val="left" w:pos="7200"/>
      </w:tabs>
      <w:ind w:firstLine="0"/>
      <w:jc w:val="left"/>
    </w:pPr>
    <w:r>
      <w:rPr>
        <w:sz w:val="16"/>
        <w:szCs w:val="16"/>
      </w:rPr>
      <w:tab/>
    </w:r>
    <w:r>
      <w:rPr>
        <w:sz w:val="16"/>
        <w:szCs w:val="16"/>
      </w:rPr>
      <w:tab/>
    </w:r>
    <w:r>
      <w:rPr>
        <w:sz w:val="16"/>
        <w:szCs w:val="16"/>
      </w:rPr>
      <w:tab/>
    </w: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5C3"/>
    <w:multiLevelType w:val="hybridMultilevel"/>
    <w:tmpl w:val="350C9C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454D23"/>
    <w:multiLevelType w:val="hybridMultilevel"/>
    <w:tmpl w:val="FF8C669E"/>
    <w:lvl w:ilvl="0" w:tplc="12024456">
      <w:start w:val="1"/>
      <w:numFmt w:val="decimal"/>
      <w:lvlText w:val="%1."/>
      <w:lvlJc w:val="left"/>
      <w:pPr>
        <w:ind w:left="945" w:hanging="58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255EF7"/>
    <w:multiLevelType w:val="hybridMultilevel"/>
    <w:tmpl w:val="AF1C60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88C0FA6"/>
    <w:multiLevelType w:val="hybridMultilevel"/>
    <w:tmpl w:val="0DE2D4BC"/>
    <w:lvl w:ilvl="0" w:tplc="C068EF3A">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evenAndOddHeaders/>
  <w:drawingGridHorizontalSpacing w:val="140"/>
  <w:drawingGridVerticalSpacing w:val="120"/>
  <w:displayHorizontalDrawingGridEvery w:val="2"/>
  <w:displayVerticalDrawingGridEvery w:val="0"/>
  <w:noPunctuationKerning/>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6ED"/>
    <w:rsid w:val="00004D2C"/>
    <w:rsid w:val="0000655A"/>
    <w:rsid w:val="000418C2"/>
    <w:rsid w:val="00077A39"/>
    <w:rsid w:val="00081007"/>
    <w:rsid w:val="00084C2B"/>
    <w:rsid w:val="00086C17"/>
    <w:rsid w:val="000A1AE9"/>
    <w:rsid w:val="000A623F"/>
    <w:rsid w:val="000A6F47"/>
    <w:rsid w:val="000B0C55"/>
    <w:rsid w:val="000B15E5"/>
    <w:rsid w:val="000B4DAF"/>
    <w:rsid w:val="000C4CAF"/>
    <w:rsid w:val="000D274E"/>
    <w:rsid w:val="000F6B08"/>
    <w:rsid w:val="0010536C"/>
    <w:rsid w:val="00115877"/>
    <w:rsid w:val="00124CFF"/>
    <w:rsid w:val="0013153A"/>
    <w:rsid w:val="00174DBA"/>
    <w:rsid w:val="00181889"/>
    <w:rsid w:val="0018426D"/>
    <w:rsid w:val="00185DA8"/>
    <w:rsid w:val="00194892"/>
    <w:rsid w:val="001A7976"/>
    <w:rsid w:val="001B0916"/>
    <w:rsid w:val="001C06BA"/>
    <w:rsid w:val="001C4D98"/>
    <w:rsid w:val="001C5FEB"/>
    <w:rsid w:val="001D0BEC"/>
    <w:rsid w:val="00210CF4"/>
    <w:rsid w:val="00212C92"/>
    <w:rsid w:val="002734D7"/>
    <w:rsid w:val="00287101"/>
    <w:rsid w:val="002A2FC0"/>
    <w:rsid w:val="002B0E77"/>
    <w:rsid w:val="002B2684"/>
    <w:rsid w:val="002E6736"/>
    <w:rsid w:val="00310B34"/>
    <w:rsid w:val="00320CB1"/>
    <w:rsid w:val="00365305"/>
    <w:rsid w:val="0037133F"/>
    <w:rsid w:val="00372D7A"/>
    <w:rsid w:val="00375FE1"/>
    <w:rsid w:val="00376468"/>
    <w:rsid w:val="00376FC2"/>
    <w:rsid w:val="00381371"/>
    <w:rsid w:val="003853A9"/>
    <w:rsid w:val="0038706B"/>
    <w:rsid w:val="00392940"/>
    <w:rsid w:val="0039533E"/>
    <w:rsid w:val="00396F02"/>
    <w:rsid w:val="003A5A90"/>
    <w:rsid w:val="003B0C4A"/>
    <w:rsid w:val="003B4C31"/>
    <w:rsid w:val="003B61D8"/>
    <w:rsid w:val="003C6400"/>
    <w:rsid w:val="003C7F63"/>
    <w:rsid w:val="003D3B2D"/>
    <w:rsid w:val="003E6C06"/>
    <w:rsid w:val="003E7BE5"/>
    <w:rsid w:val="003F4070"/>
    <w:rsid w:val="003F79DA"/>
    <w:rsid w:val="00405F4C"/>
    <w:rsid w:val="00445CC5"/>
    <w:rsid w:val="00482883"/>
    <w:rsid w:val="004A5C5C"/>
    <w:rsid w:val="004B6805"/>
    <w:rsid w:val="004C697D"/>
    <w:rsid w:val="004C7552"/>
    <w:rsid w:val="004D1CAE"/>
    <w:rsid w:val="004E13E6"/>
    <w:rsid w:val="004F0B21"/>
    <w:rsid w:val="004F36D0"/>
    <w:rsid w:val="00542704"/>
    <w:rsid w:val="00562CBA"/>
    <w:rsid w:val="00562DE0"/>
    <w:rsid w:val="00584C8D"/>
    <w:rsid w:val="005A25C0"/>
    <w:rsid w:val="005A362B"/>
    <w:rsid w:val="005A3E48"/>
    <w:rsid w:val="005B761B"/>
    <w:rsid w:val="005E3027"/>
    <w:rsid w:val="00602E8D"/>
    <w:rsid w:val="00606719"/>
    <w:rsid w:val="006112E5"/>
    <w:rsid w:val="00626CF1"/>
    <w:rsid w:val="00653BEA"/>
    <w:rsid w:val="006A62B1"/>
    <w:rsid w:val="006B0776"/>
    <w:rsid w:val="006B3293"/>
    <w:rsid w:val="006B3E77"/>
    <w:rsid w:val="006B49C6"/>
    <w:rsid w:val="006E7259"/>
    <w:rsid w:val="007019BF"/>
    <w:rsid w:val="007113D5"/>
    <w:rsid w:val="0071273C"/>
    <w:rsid w:val="00712B87"/>
    <w:rsid w:val="00715960"/>
    <w:rsid w:val="00720159"/>
    <w:rsid w:val="00721EA6"/>
    <w:rsid w:val="007309ED"/>
    <w:rsid w:val="00734F0E"/>
    <w:rsid w:val="0074339C"/>
    <w:rsid w:val="007474B7"/>
    <w:rsid w:val="007570C3"/>
    <w:rsid w:val="007628F4"/>
    <w:rsid w:val="00772FCF"/>
    <w:rsid w:val="0079030B"/>
    <w:rsid w:val="00792DC7"/>
    <w:rsid w:val="00794F4F"/>
    <w:rsid w:val="007E7749"/>
    <w:rsid w:val="007F1E40"/>
    <w:rsid w:val="00801E22"/>
    <w:rsid w:val="00835CEE"/>
    <w:rsid w:val="0084781F"/>
    <w:rsid w:val="008560BD"/>
    <w:rsid w:val="00863759"/>
    <w:rsid w:val="008706B3"/>
    <w:rsid w:val="0087326E"/>
    <w:rsid w:val="008A4918"/>
    <w:rsid w:val="008B4351"/>
    <w:rsid w:val="008E3BFB"/>
    <w:rsid w:val="008E4D46"/>
    <w:rsid w:val="0090411A"/>
    <w:rsid w:val="00907CB3"/>
    <w:rsid w:val="00921B36"/>
    <w:rsid w:val="00961F9E"/>
    <w:rsid w:val="009670DC"/>
    <w:rsid w:val="00971736"/>
    <w:rsid w:val="00976124"/>
    <w:rsid w:val="00981BEF"/>
    <w:rsid w:val="00983929"/>
    <w:rsid w:val="00990857"/>
    <w:rsid w:val="0099252F"/>
    <w:rsid w:val="00997B4A"/>
    <w:rsid w:val="009A2EE6"/>
    <w:rsid w:val="009B4866"/>
    <w:rsid w:val="009C33CE"/>
    <w:rsid w:val="009C3C72"/>
    <w:rsid w:val="009D132C"/>
    <w:rsid w:val="009D7AD1"/>
    <w:rsid w:val="009E0EB3"/>
    <w:rsid w:val="009E415B"/>
    <w:rsid w:val="009F56F4"/>
    <w:rsid w:val="009F692D"/>
    <w:rsid w:val="009F7B5A"/>
    <w:rsid w:val="00A03B30"/>
    <w:rsid w:val="00A13781"/>
    <w:rsid w:val="00A2092D"/>
    <w:rsid w:val="00A2345A"/>
    <w:rsid w:val="00A30D65"/>
    <w:rsid w:val="00A31D17"/>
    <w:rsid w:val="00A326ED"/>
    <w:rsid w:val="00A64645"/>
    <w:rsid w:val="00A735C8"/>
    <w:rsid w:val="00AA4626"/>
    <w:rsid w:val="00AB5AF2"/>
    <w:rsid w:val="00AD5BF6"/>
    <w:rsid w:val="00AF16EF"/>
    <w:rsid w:val="00B10B78"/>
    <w:rsid w:val="00B2667A"/>
    <w:rsid w:val="00B4228C"/>
    <w:rsid w:val="00B46BD8"/>
    <w:rsid w:val="00B77A7D"/>
    <w:rsid w:val="00B77EF2"/>
    <w:rsid w:val="00B908B4"/>
    <w:rsid w:val="00BA14B7"/>
    <w:rsid w:val="00BA2F4D"/>
    <w:rsid w:val="00BB0210"/>
    <w:rsid w:val="00BB2039"/>
    <w:rsid w:val="00BD29F8"/>
    <w:rsid w:val="00C3515B"/>
    <w:rsid w:val="00C45D32"/>
    <w:rsid w:val="00C562FE"/>
    <w:rsid w:val="00C60E1E"/>
    <w:rsid w:val="00C829E8"/>
    <w:rsid w:val="00C86B78"/>
    <w:rsid w:val="00C96582"/>
    <w:rsid w:val="00C96DAB"/>
    <w:rsid w:val="00CA1DCE"/>
    <w:rsid w:val="00CC5845"/>
    <w:rsid w:val="00D04001"/>
    <w:rsid w:val="00D05463"/>
    <w:rsid w:val="00D13329"/>
    <w:rsid w:val="00D36670"/>
    <w:rsid w:val="00D47119"/>
    <w:rsid w:val="00D633D8"/>
    <w:rsid w:val="00D67A56"/>
    <w:rsid w:val="00D77B88"/>
    <w:rsid w:val="00D8082E"/>
    <w:rsid w:val="00D87306"/>
    <w:rsid w:val="00DA13DC"/>
    <w:rsid w:val="00DA383F"/>
    <w:rsid w:val="00DB5BA8"/>
    <w:rsid w:val="00DB695A"/>
    <w:rsid w:val="00E10309"/>
    <w:rsid w:val="00E15A66"/>
    <w:rsid w:val="00E53AB4"/>
    <w:rsid w:val="00E871DE"/>
    <w:rsid w:val="00EA0F14"/>
    <w:rsid w:val="00EA43B0"/>
    <w:rsid w:val="00EF7781"/>
    <w:rsid w:val="00F1006F"/>
    <w:rsid w:val="00F10F91"/>
    <w:rsid w:val="00F14771"/>
    <w:rsid w:val="00F14E6C"/>
    <w:rsid w:val="00F43C2E"/>
    <w:rsid w:val="00F45C3D"/>
    <w:rsid w:val="00F47C72"/>
    <w:rsid w:val="00F63334"/>
    <w:rsid w:val="00F63545"/>
    <w:rsid w:val="00F71AFE"/>
    <w:rsid w:val="00F82099"/>
    <w:rsid w:val="00F829C0"/>
    <w:rsid w:val="00F85E94"/>
    <w:rsid w:val="00F93812"/>
    <w:rsid w:val="00F971D0"/>
    <w:rsid w:val="00FB5B81"/>
    <w:rsid w:val="00FD01AC"/>
    <w:rsid w:val="00FD3DDD"/>
    <w:rsid w:val="00FE6BFE"/>
    <w:rsid w:val="00FE7835"/>
    <w:rsid w:val="00FF337A"/>
    <w:rsid w:val="00FF661E"/>
    <w:rsid w:val="00FF7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12"/>
    <w:pPr>
      <w:overflowPunct w:val="0"/>
      <w:autoSpaceDE w:val="0"/>
      <w:autoSpaceDN w:val="0"/>
      <w:adjustRightInd w:val="0"/>
      <w:textAlignment w:val="baseline"/>
    </w:pPr>
    <w:rPr>
      <w:sz w:val="28"/>
      <w:szCs w:val="28"/>
    </w:rPr>
  </w:style>
  <w:style w:type="paragraph" w:styleId="1">
    <w:name w:val="heading 1"/>
    <w:basedOn w:val="a"/>
    <w:next w:val="a"/>
    <w:link w:val="10"/>
    <w:uiPriority w:val="99"/>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BA8"/>
    <w:rPr>
      <w:rFonts w:ascii="Cambria" w:hAnsi="Cambria" w:cs="Cambria"/>
      <w:b/>
      <w:bCs/>
      <w:kern w:val="32"/>
      <w:sz w:val="32"/>
      <w:szCs w:val="32"/>
    </w:rPr>
  </w:style>
  <w:style w:type="paragraph" w:styleId="a3">
    <w:name w:val="header"/>
    <w:basedOn w:val="a"/>
    <w:link w:val="a4"/>
    <w:uiPriority w:val="99"/>
    <w:rsid w:val="00F93812"/>
    <w:pPr>
      <w:tabs>
        <w:tab w:val="center" w:pos="4153"/>
        <w:tab w:val="right" w:pos="8306"/>
      </w:tabs>
      <w:suppressAutoHyphens/>
      <w:spacing w:line="348" w:lineRule="auto"/>
      <w:ind w:firstLine="709"/>
      <w:jc w:val="both"/>
    </w:pPr>
  </w:style>
  <w:style w:type="character" w:customStyle="1" w:styleId="a4">
    <w:name w:val="Верхний колонтитул Знак"/>
    <w:basedOn w:val="a0"/>
    <w:link w:val="a3"/>
    <w:uiPriority w:val="99"/>
    <w:semiHidden/>
    <w:locked/>
    <w:rsid w:val="00DB5BA8"/>
    <w:rPr>
      <w:sz w:val="28"/>
      <w:szCs w:val="28"/>
    </w:rPr>
  </w:style>
  <w:style w:type="paragraph" w:styleId="a5">
    <w:name w:val="footer"/>
    <w:basedOn w:val="a"/>
    <w:link w:val="a6"/>
    <w:uiPriority w:val="99"/>
    <w:rsid w:val="00F93812"/>
    <w:pPr>
      <w:tabs>
        <w:tab w:val="center" w:pos="4677"/>
        <w:tab w:val="right" w:pos="9355"/>
      </w:tabs>
    </w:pPr>
  </w:style>
  <w:style w:type="character" w:customStyle="1" w:styleId="a6">
    <w:name w:val="Нижний колонтитул Знак"/>
    <w:basedOn w:val="a0"/>
    <w:link w:val="a5"/>
    <w:uiPriority w:val="99"/>
    <w:semiHidden/>
    <w:locked/>
    <w:rsid w:val="00DB5BA8"/>
    <w:rPr>
      <w:sz w:val="28"/>
      <w:szCs w:val="28"/>
    </w:rPr>
  </w:style>
  <w:style w:type="paragraph" w:styleId="a7">
    <w:name w:val="Balloon Text"/>
    <w:basedOn w:val="a"/>
    <w:link w:val="a8"/>
    <w:uiPriority w:val="99"/>
    <w:semiHidden/>
    <w:rsid w:val="00FD01AC"/>
    <w:rPr>
      <w:rFonts w:ascii="Tahoma" w:hAnsi="Tahoma" w:cs="Tahoma"/>
      <w:sz w:val="16"/>
      <w:szCs w:val="16"/>
    </w:rPr>
  </w:style>
  <w:style w:type="character" w:customStyle="1" w:styleId="a8">
    <w:name w:val="Текст выноски Знак"/>
    <w:basedOn w:val="a0"/>
    <w:link w:val="a7"/>
    <w:uiPriority w:val="99"/>
    <w:locked/>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9">
    <w:name w:val="Table Grid"/>
    <w:basedOn w:val="a1"/>
    <w:uiPriority w:val="99"/>
    <w:rsid w:val="002734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C562FE"/>
    <w:pPr>
      <w:ind w:left="720"/>
    </w:pPr>
  </w:style>
  <w:style w:type="paragraph" w:customStyle="1" w:styleId="ConsPlusNormal">
    <w:name w:val="ConsPlusNormal"/>
    <w:rsid w:val="002E6736"/>
    <w:pPr>
      <w:autoSpaceDE w:val="0"/>
      <w:autoSpaceDN w:val="0"/>
      <w:adjustRightInd w:val="0"/>
    </w:pPr>
    <w:rPr>
      <w:sz w:val="28"/>
      <w:szCs w:val="28"/>
    </w:rPr>
  </w:style>
  <w:style w:type="character" w:styleId="ab">
    <w:name w:val="page number"/>
    <w:basedOn w:val="a0"/>
    <w:uiPriority w:val="99"/>
    <w:rsid w:val="00C60E1E"/>
  </w:style>
</w:styles>
</file>

<file path=word/webSettings.xml><?xml version="1.0" encoding="utf-8"?>
<w:webSettings xmlns:r="http://schemas.openxmlformats.org/officeDocument/2006/relationships" xmlns:w="http://schemas.openxmlformats.org/wordprocessingml/2006/main">
  <w:divs>
    <w:div w:id="422921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3AEA45C89B8EE6F06106D17AA78747DA207435A06F93706953443D11C29FFE136F9FB74m4K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 назначении</vt:lpstr>
    </vt:vector>
  </TitlesOfParts>
  <Company>iR</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subject/>
  <dc:creator>Машбюро</dc:creator>
  <cp:keywords/>
  <dc:description/>
  <cp:lastModifiedBy>1</cp:lastModifiedBy>
  <cp:revision>19</cp:revision>
  <cp:lastPrinted>2017-12-11T06:42:00Z</cp:lastPrinted>
  <dcterms:created xsi:type="dcterms:W3CDTF">2017-07-05T06:54:00Z</dcterms:created>
  <dcterms:modified xsi:type="dcterms:W3CDTF">2017-12-11T08:55:00Z</dcterms:modified>
</cp:coreProperties>
</file>